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536A7" w14:textId="77777777" w:rsidR="008823F1" w:rsidRPr="00732D77" w:rsidRDefault="008823F1" w:rsidP="008823F1">
      <w:pPr>
        <w:spacing w:after="0"/>
        <w:rPr>
          <w:b/>
          <w:bCs/>
          <w:color w:val="00B050"/>
        </w:rPr>
      </w:pPr>
      <w:r w:rsidRPr="00732D77">
        <w:rPr>
          <w:b/>
          <w:bCs/>
          <w:color w:val="00B050"/>
        </w:rPr>
        <w:t>Programme…</w:t>
      </w:r>
    </w:p>
    <w:tbl>
      <w:tblPr>
        <w:tblStyle w:val="Grilledutableau"/>
        <w:tblW w:w="0" w:type="auto"/>
        <w:jc w:val="center"/>
        <w:tblLook w:val="04A0" w:firstRow="1" w:lastRow="0" w:firstColumn="1" w:lastColumn="0" w:noHBand="0" w:noVBand="1"/>
      </w:tblPr>
      <w:tblGrid>
        <w:gridCol w:w="2497"/>
        <w:gridCol w:w="12524"/>
      </w:tblGrid>
      <w:tr w:rsidR="008823F1" w:rsidRPr="00732D77" w14:paraId="22613ABC" w14:textId="77777777" w:rsidTr="00CC0CC4">
        <w:trPr>
          <w:trHeight w:val="290"/>
          <w:jc w:val="center"/>
        </w:trPr>
        <w:tc>
          <w:tcPr>
            <w:tcW w:w="2497" w:type="dxa"/>
          </w:tcPr>
          <w:p w14:paraId="2A0E973C" w14:textId="77777777" w:rsidR="008823F1" w:rsidRPr="00732D77" w:rsidRDefault="008823F1" w:rsidP="00CC0CC4">
            <w:pPr>
              <w:jc w:val="both"/>
              <w:rPr>
                <w:rFonts w:ascii="Comic Sans MS" w:eastAsia="Times New Roman" w:hAnsi="Comic Sans MS" w:cs="Times New Roman"/>
                <w:b/>
                <w:bCs/>
                <w:sz w:val="28"/>
                <w:szCs w:val="28"/>
                <w:lang w:eastAsia="fr-FR"/>
              </w:rPr>
            </w:pPr>
            <w:r w:rsidRPr="00732D77">
              <w:rPr>
                <w:rFonts w:ascii="Comic Sans MS" w:eastAsia="Times New Roman" w:hAnsi="Comic Sans MS" w:cs="Times New Roman"/>
                <w:b/>
                <w:bCs/>
                <w:sz w:val="28"/>
                <w:szCs w:val="28"/>
                <w:lang w:eastAsia="fr-FR"/>
              </w:rPr>
              <w:t>Questionnements</w:t>
            </w:r>
          </w:p>
        </w:tc>
        <w:tc>
          <w:tcPr>
            <w:tcW w:w="12524" w:type="dxa"/>
          </w:tcPr>
          <w:p w14:paraId="0CCCA84D" w14:textId="77777777" w:rsidR="008823F1" w:rsidRPr="00732D77" w:rsidRDefault="008823F1" w:rsidP="00CC0CC4">
            <w:pPr>
              <w:jc w:val="both"/>
              <w:rPr>
                <w:rFonts w:ascii="Comic Sans MS" w:eastAsia="Times New Roman" w:hAnsi="Comic Sans MS" w:cs="Times New Roman"/>
                <w:b/>
                <w:bCs/>
                <w:sz w:val="28"/>
                <w:szCs w:val="28"/>
                <w:lang w:eastAsia="fr-FR"/>
              </w:rPr>
            </w:pPr>
            <w:r w:rsidRPr="00732D77">
              <w:rPr>
                <w:rFonts w:ascii="Comic Sans MS" w:eastAsia="Times New Roman" w:hAnsi="Comic Sans MS" w:cs="Times New Roman"/>
                <w:b/>
                <w:bCs/>
                <w:sz w:val="28"/>
                <w:szCs w:val="28"/>
                <w:lang w:eastAsia="fr-FR"/>
              </w:rPr>
              <w:t>Objectifs d’apprentissage</w:t>
            </w:r>
          </w:p>
        </w:tc>
      </w:tr>
      <w:tr w:rsidR="008823F1" w:rsidRPr="00732D77" w14:paraId="4D388B4A" w14:textId="77777777" w:rsidTr="00CC0CC4">
        <w:trPr>
          <w:trHeight w:val="2839"/>
          <w:jc w:val="center"/>
        </w:trPr>
        <w:tc>
          <w:tcPr>
            <w:tcW w:w="2497" w:type="dxa"/>
          </w:tcPr>
          <w:p w14:paraId="071710F2" w14:textId="77777777" w:rsidR="008823F1" w:rsidRPr="00732D77" w:rsidRDefault="008823F1" w:rsidP="00CC0CC4">
            <w:pPr>
              <w:pStyle w:val="Default"/>
              <w:rPr>
                <w:rFonts w:ascii="Comic Sans MS" w:hAnsi="Comic Sans MS"/>
                <w:b/>
                <w:bCs/>
                <w:color w:val="0070C0"/>
                <w:sz w:val="6"/>
                <w:szCs w:val="6"/>
              </w:rPr>
            </w:pPr>
          </w:p>
          <w:p w14:paraId="1AF1D4CE" w14:textId="77777777" w:rsidR="008823F1" w:rsidRPr="00732D77" w:rsidRDefault="008823F1" w:rsidP="00CC0CC4">
            <w:pPr>
              <w:pStyle w:val="Default"/>
              <w:jc w:val="center"/>
              <w:rPr>
                <w:rFonts w:ascii="Comic Sans MS" w:hAnsi="Comic Sans MS"/>
                <w:b/>
                <w:bCs/>
                <w:color w:val="0070C0"/>
                <w:sz w:val="28"/>
                <w:szCs w:val="28"/>
              </w:rPr>
            </w:pPr>
            <w:r w:rsidRPr="00732D77">
              <w:rPr>
                <w:rFonts w:ascii="Comic Sans MS" w:hAnsi="Comic Sans MS"/>
                <w:b/>
                <w:bCs/>
                <w:color w:val="0070C0"/>
                <w:sz w:val="28"/>
                <w:szCs w:val="28"/>
              </w:rPr>
              <w:t>I.</w:t>
            </w:r>
          </w:p>
          <w:p w14:paraId="4A7DA1DA" w14:textId="77777777" w:rsidR="008823F1" w:rsidRPr="00732D77" w:rsidRDefault="008823F1" w:rsidP="00CC0CC4">
            <w:pPr>
              <w:pStyle w:val="Default"/>
              <w:jc w:val="center"/>
              <w:rPr>
                <w:rFonts w:ascii="Comic Sans MS" w:hAnsi="Comic Sans MS"/>
                <w:b/>
                <w:bCs/>
                <w:color w:val="0070C0"/>
                <w:sz w:val="26"/>
                <w:szCs w:val="26"/>
              </w:rPr>
            </w:pPr>
            <w:r w:rsidRPr="00732D77">
              <w:rPr>
                <w:rFonts w:ascii="Comic Sans MS" w:hAnsi="Comic Sans MS"/>
                <w:b/>
                <w:bCs/>
                <w:color w:val="0070C0"/>
                <w:sz w:val="26"/>
                <w:szCs w:val="26"/>
              </w:rPr>
              <w:t xml:space="preserve">Quels sont </w:t>
            </w:r>
          </w:p>
          <w:p w14:paraId="50B6F8D1" w14:textId="77777777" w:rsidR="008823F1" w:rsidRPr="00732D77" w:rsidRDefault="008823F1" w:rsidP="00CC0CC4">
            <w:pPr>
              <w:pStyle w:val="Default"/>
              <w:jc w:val="center"/>
              <w:rPr>
                <w:rFonts w:ascii="Comic Sans MS" w:hAnsi="Comic Sans MS"/>
                <w:b/>
                <w:bCs/>
                <w:color w:val="0070C0"/>
                <w:sz w:val="26"/>
                <w:szCs w:val="26"/>
              </w:rPr>
            </w:pPr>
            <w:proofErr w:type="gramStart"/>
            <w:r w:rsidRPr="00732D77">
              <w:rPr>
                <w:rFonts w:ascii="Comic Sans MS" w:hAnsi="Comic Sans MS"/>
                <w:b/>
                <w:bCs/>
                <w:color w:val="0070C0"/>
                <w:sz w:val="26"/>
                <w:szCs w:val="26"/>
              </w:rPr>
              <w:t>les</w:t>
            </w:r>
            <w:proofErr w:type="gramEnd"/>
            <w:r w:rsidRPr="00732D77">
              <w:rPr>
                <w:rFonts w:ascii="Comic Sans MS" w:hAnsi="Comic Sans MS"/>
                <w:b/>
                <w:bCs/>
                <w:color w:val="0070C0"/>
                <w:sz w:val="26"/>
                <w:szCs w:val="26"/>
              </w:rPr>
              <w:t xml:space="preserve"> </w:t>
            </w:r>
          </w:p>
          <w:p w14:paraId="167454DA" w14:textId="77777777" w:rsidR="008823F1" w:rsidRPr="00732D77" w:rsidRDefault="008823F1" w:rsidP="00CC0CC4">
            <w:pPr>
              <w:pStyle w:val="Default"/>
              <w:jc w:val="center"/>
              <w:rPr>
                <w:rFonts w:ascii="Comic Sans MS" w:hAnsi="Comic Sans MS"/>
                <w:b/>
                <w:bCs/>
                <w:color w:val="0070C0"/>
                <w:sz w:val="26"/>
                <w:szCs w:val="26"/>
              </w:rPr>
            </w:pPr>
            <w:proofErr w:type="gramStart"/>
            <w:r w:rsidRPr="00732D77">
              <w:rPr>
                <w:rFonts w:ascii="Comic Sans MS" w:hAnsi="Comic Sans MS"/>
                <w:b/>
                <w:bCs/>
                <w:color w:val="0070C0"/>
                <w:sz w:val="26"/>
                <w:szCs w:val="26"/>
              </w:rPr>
              <w:t>sources</w:t>
            </w:r>
            <w:proofErr w:type="gramEnd"/>
            <w:r w:rsidRPr="00732D77">
              <w:rPr>
                <w:rFonts w:ascii="Comic Sans MS" w:hAnsi="Comic Sans MS"/>
                <w:b/>
                <w:bCs/>
                <w:color w:val="0070C0"/>
                <w:sz w:val="26"/>
                <w:szCs w:val="26"/>
              </w:rPr>
              <w:t xml:space="preserve"> </w:t>
            </w:r>
          </w:p>
          <w:p w14:paraId="07E7EA64" w14:textId="77777777" w:rsidR="008823F1" w:rsidRPr="00732D77" w:rsidRDefault="008823F1" w:rsidP="00CC0CC4">
            <w:pPr>
              <w:pStyle w:val="Default"/>
              <w:jc w:val="center"/>
              <w:rPr>
                <w:rFonts w:ascii="Comic Sans MS" w:hAnsi="Comic Sans MS"/>
                <w:b/>
                <w:bCs/>
                <w:color w:val="0070C0"/>
                <w:sz w:val="26"/>
                <w:szCs w:val="26"/>
              </w:rPr>
            </w:pPr>
            <w:proofErr w:type="gramStart"/>
            <w:r w:rsidRPr="00732D77">
              <w:rPr>
                <w:rFonts w:ascii="Comic Sans MS" w:hAnsi="Comic Sans MS"/>
                <w:b/>
                <w:bCs/>
                <w:color w:val="0070C0"/>
                <w:sz w:val="26"/>
                <w:szCs w:val="26"/>
              </w:rPr>
              <w:t>et</w:t>
            </w:r>
            <w:proofErr w:type="gramEnd"/>
            <w:r w:rsidRPr="00732D77">
              <w:rPr>
                <w:rFonts w:ascii="Comic Sans MS" w:hAnsi="Comic Sans MS"/>
                <w:b/>
                <w:bCs/>
                <w:color w:val="0070C0"/>
                <w:sz w:val="26"/>
                <w:szCs w:val="26"/>
              </w:rPr>
              <w:t xml:space="preserve"> </w:t>
            </w:r>
          </w:p>
          <w:p w14:paraId="6717C4D5" w14:textId="77777777" w:rsidR="008823F1" w:rsidRPr="00732D77" w:rsidRDefault="008823F1" w:rsidP="00CC0CC4">
            <w:pPr>
              <w:pStyle w:val="Default"/>
              <w:jc w:val="center"/>
              <w:rPr>
                <w:rFonts w:ascii="Comic Sans MS" w:hAnsi="Comic Sans MS"/>
                <w:b/>
                <w:bCs/>
                <w:color w:val="0070C0"/>
                <w:sz w:val="26"/>
                <w:szCs w:val="26"/>
              </w:rPr>
            </w:pPr>
            <w:proofErr w:type="gramStart"/>
            <w:r w:rsidRPr="00732D77">
              <w:rPr>
                <w:rFonts w:ascii="Comic Sans MS" w:hAnsi="Comic Sans MS"/>
                <w:b/>
                <w:bCs/>
                <w:color w:val="0070C0"/>
                <w:sz w:val="26"/>
                <w:szCs w:val="26"/>
              </w:rPr>
              <w:t>les</w:t>
            </w:r>
            <w:proofErr w:type="gramEnd"/>
            <w:r w:rsidRPr="00732D77">
              <w:rPr>
                <w:rFonts w:ascii="Comic Sans MS" w:hAnsi="Comic Sans MS"/>
                <w:b/>
                <w:bCs/>
                <w:color w:val="0070C0"/>
                <w:sz w:val="26"/>
                <w:szCs w:val="26"/>
              </w:rPr>
              <w:t xml:space="preserve"> défis </w:t>
            </w:r>
          </w:p>
          <w:p w14:paraId="15E71CA9" w14:textId="77777777" w:rsidR="008823F1" w:rsidRPr="00732D77" w:rsidRDefault="008823F1" w:rsidP="00CC0CC4">
            <w:pPr>
              <w:pStyle w:val="Default"/>
              <w:jc w:val="center"/>
              <w:rPr>
                <w:rFonts w:ascii="Comic Sans MS" w:hAnsi="Comic Sans MS"/>
                <w:b/>
                <w:bCs/>
                <w:color w:val="0070C0"/>
                <w:sz w:val="26"/>
                <w:szCs w:val="26"/>
              </w:rPr>
            </w:pPr>
            <w:proofErr w:type="gramStart"/>
            <w:r w:rsidRPr="00732D77">
              <w:rPr>
                <w:rFonts w:ascii="Comic Sans MS" w:hAnsi="Comic Sans MS"/>
                <w:b/>
                <w:bCs/>
                <w:color w:val="0070C0"/>
                <w:sz w:val="26"/>
                <w:szCs w:val="26"/>
              </w:rPr>
              <w:t>de</w:t>
            </w:r>
            <w:proofErr w:type="gramEnd"/>
            <w:r w:rsidRPr="00732D77">
              <w:rPr>
                <w:rFonts w:ascii="Comic Sans MS" w:hAnsi="Comic Sans MS"/>
                <w:b/>
                <w:bCs/>
                <w:color w:val="0070C0"/>
                <w:sz w:val="26"/>
                <w:szCs w:val="26"/>
              </w:rPr>
              <w:t xml:space="preserve"> la </w:t>
            </w:r>
          </w:p>
          <w:p w14:paraId="5E434DD8" w14:textId="77777777" w:rsidR="008823F1" w:rsidRPr="00732D77" w:rsidRDefault="008823F1" w:rsidP="00CC0CC4">
            <w:pPr>
              <w:pStyle w:val="Default"/>
              <w:jc w:val="center"/>
              <w:rPr>
                <w:rFonts w:ascii="Comic Sans MS" w:hAnsi="Comic Sans MS"/>
                <w:b/>
                <w:bCs/>
                <w:color w:val="0070C0"/>
                <w:sz w:val="26"/>
                <w:szCs w:val="26"/>
              </w:rPr>
            </w:pPr>
            <w:proofErr w:type="gramStart"/>
            <w:r w:rsidRPr="00732D77">
              <w:rPr>
                <w:rFonts w:ascii="Comic Sans MS" w:hAnsi="Comic Sans MS"/>
                <w:b/>
                <w:bCs/>
                <w:color w:val="0070C0"/>
                <w:sz w:val="26"/>
                <w:szCs w:val="26"/>
              </w:rPr>
              <w:t>croissance</w:t>
            </w:r>
            <w:proofErr w:type="gramEnd"/>
            <w:r w:rsidRPr="00732D77">
              <w:rPr>
                <w:rFonts w:ascii="Comic Sans MS" w:hAnsi="Comic Sans MS"/>
                <w:b/>
                <w:bCs/>
                <w:color w:val="0070C0"/>
                <w:sz w:val="26"/>
                <w:szCs w:val="26"/>
              </w:rPr>
              <w:t xml:space="preserve"> économique </w:t>
            </w:r>
          </w:p>
          <w:p w14:paraId="570E3820" w14:textId="77777777" w:rsidR="008823F1" w:rsidRPr="00732D77" w:rsidRDefault="008823F1" w:rsidP="00CC0CC4">
            <w:pPr>
              <w:pStyle w:val="Default"/>
              <w:jc w:val="center"/>
              <w:rPr>
                <w:rFonts w:ascii="Comic Sans MS" w:hAnsi="Comic Sans MS"/>
                <w:b/>
                <w:bCs/>
                <w:color w:val="0070C0"/>
                <w:sz w:val="26"/>
                <w:szCs w:val="26"/>
              </w:rPr>
            </w:pPr>
            <w:r w:rsidRPr="00732D77">
              <w:rPr>
                <w:rFonts w:ascii="Comic Sans MS" w:hAnsi="Comic Sans MS"/>
                <w:b/>
                <w:bCs/>
                <w:color w:val="0070C0"/>
                <w:sz w:val="26"/>
                <w:szCs w:val="26"/>
              </w:rPr>
              <w:t>?</w:t>
            </w:r>
          </w:p>
          <w:p w14:paraId="578C099A" w14:textId="77777777" w:rsidR="008823F1" w:rsidRPr="00732D77" w:rsidRDefault="008823F1" w:rsidP="00CC0CC4">
            <w:pPr>
              <w:pStyle w:val="Default"/>
              <w:rPr>
                <w:rFonts w:ascii="Comic Sans MS" w:hAnsi="Comic Sans MS"/>
                <w:sz w:val="14"/>
                <w:szCs w:val="14"/>
              </w:rPr>
            </w:pPr>
          </w:p>
        </w:tc>
        <w:tc>
          <w:tcPr>
            <w:tcW w:w="12524" w:type="dxa"/>
          </w:tcPr>
          <w:p w14:paraId="32593AF4" w14:textId="77777777" w:rsidR="008823F1" w:rsidRPr="00732D77" w:rsidRDefault="008823F1" w:rsidP="00CC0CC4">
            <w:pPr>
              <w:pStyle w:val="Default"/>
              <w:rPr>
                <w:rFonts w:ascii="Comic Sans MS" w:hAnsi="Comic Sans MS" w:cs="Times New Roman"/>
                <w:b/>
                <w:bCs/>
                <w:sz w:val="8"/>
                <w:szCs w:val="8"/>
              </w:rPr>
            </w:pPr>
          </w:p>
          <w:p w14:paraId="24376C99" w14:textId="77777777" w:rsidR="008823F1" w:rsidRPr="00AA54B4" w:rsidRDefault="008823F1" w:rsidP="00CC0CC4">
            <w:pPr>
              <w:pStyle w:val="Default"/>
              <w:numPr>
                <w:ilvl w:val="0"/>
                <w:numId w:val="14"/>
              </w:numPr>
              <w:rPr>
                <w:rFonts w:ascii="Comic Sans MS" w:hAnsi="Comic Sans MS"/>
                <w:i/>
                <w:iCs/>
              </w:rPr>
            </w:pPr>
            <w:r w:rsidRPr="00AA54B4">
              <w:rPr>
                <w:rFonts w:ascii="Comic Sans MS" w:hAnsi="Comic Sans MS"/>
                <w:i/>
                <w:iCs/>
              </w:rPr>
              <w:t xml:space="preserve">Comprendre le processus de </w:t>
            </w:r>
            <w:r w:rsidRPr="00AA54B4">
              <w:rPr>
                <w:rFonts w:ascii="Comic Sans MS" w:hAnsi="Comic Sans MS"/>
                <w:u w:val="single"/>
              </w:rPr>
              <w:t>croissance économique</w:t>
            </w:r>
            <w:r w:rsidRPr="00AA54B4">
              <w:rPr>
                <w:rFonts w:ascii="Comic Sans MS" w:hAnsi="Comic Sans MS"/>
              </w:rPr>
              <w:t>*</w:t>
            </w:r>
            <w:r w:rsidRPr="00AA54B4">
              <w:rPr>
                <w:rFonts w:ascii="Comic Sans MS" w:hAnsi="Comic Sans MS"/>
                <w:i/>
                <w:iCs/>
              </w:rPr>
              <w:t xml:space="preserve"> et les sources de la croissance : accumulation des </w:t>
            </w:r>
            <w:r w:rsidRPr="00AA54B4">
              <w:rPr>
                <w:rFonts w:ascii="Comic Sans MS" w:hAnsi="Comic Sans MS"/>
                <w:u w:val="single"/>
              </w:rPr>
              <w:t>facteurs</w:t>
            </w:r>
            <w:r w:rsidRPr="00AA54B4">
              <w:rPr>
                <w:rFonts w:ascii="Comic Sans MS" w:hAnsi="Comic Sans MS"/>
                <w:i/>
                <w:iCs/>
              </w:rPr>
              <w:t xml:space="preserve">* et accroissement de la </w:t>
            </w:r>
            <w:r w:rsidRPr="00AA54B4">
              <w:rPr>
                <w:rFonts w:ascii="Comic Sans MS" w:hAnsi="Comic Sans MS"/>
                <w:u w:val="single"/>
              </w:rPr>
              <w:t>productivité globale des facteurs*</w:t>
            </w:r>
            <w:r w:rsidRPr="00AA54B4">
              <w:rPr>
                <w:rFonts w:ascii="Comic Sans MS" w:hAnsi="Comic Sans MS"/>
                <w:i/>
                <w:iCs/>
              </w:rPr>
              <w:t xml:space="preserve"> ; </w:t>
            </w:r>
          </w:p>
          <w:p w14:paraId="7D4DE7C5" w14:textId="77777777" w:rsidR="008823F1" w:rsidRPr="00AA54B4" w:rsidRDefault="008823F1" w:rsidP="00CC0CC4">
            <w:pPr>
              <w:pStyle w:val="Default"/>
              <w:numPr>
                <w:ilvl w:val="0"/>
                <w:numId w:val="14"/>
              </w:numPr>
              <w:rPr>
                <w:rFonts w:ascii="Comic Sans MS" w:hAnsi="Comic Sans MS"/>
                <w:i/>
                <w:iCs/>
              </w:rPr>
            </w:pPr>
            <w:r w:rsidRPr="00AA54B4">
              <w:rPr>
                <w:rFonts w:ascii="Comic Sans MS" w:hAnsi="Comic Sans MS"/>
                <w:i/>
                <w:iCs/>
              </w:rPr>
              <w:t xml:space="preserve">Comprendre le lien entre le </w:t>
            </w:r>
            <w:r w:rsidRPr="00AA54B4">
              <w:rPr>
                <w:rFonts w:ascii="Comic Sans MS" w:hAnsi="Comic Sans MS"/>
                <w:u w:val="single"/>
              </w:rPr>
              <w:t>progrès technique</w:t>
            </w:r>
            <w:r>
              <w:rPr>
                <w:rFonts w:ascii="Comic Sans MS" w:hAnsi="Comic Sans MS"/>
                <w:i/>
                <w:iCs/>
              </w:rPr>
              <w:t>*</w:t>
            </w:r>
            <w:r w:rsidRPr="00AA54B4">
              <w:rPr>
                <w:rFonts w:ascii="Comic Sans MS" w:hAnsi="Comic Sans MS"/>
                <w:i/>
                <w:iCs/>
              </w:rPr>
              <w:t xml:space="preserve"> et l’accroissement de la </w:t>
            </w:r>
            <w:r w:rsidRPr="00AA54B4">
              <w:rPr>
                <w:rFonts w:ascii="Comic Sans MS" w:hAnsi="Comic Sans MS"/>
                <w:u w:val="single"/>
              </w:rPr>
              <w:t>productivité</w:t>
            </w:r>
            <w:r>
              <w:rPr>
                <w:rFonts w:ascii="Comic Sans MS" w:hAnsi="Comic Sans MS"/>
                <w:i/>
                <w:iCs/>
              </w:rPr>
              <w:t>*</w:t>
            </w:r>
            <w:r w:rsidRPr="00AA54B4">
              <w:rPr>
                <w:rFonts w:ascii="Comic Sans MS" w:hAnsi="Comic Sans MS"/>
                <w:i/>
                <w:iCs/>
              </w:rPr>
              <w:t xml:space="preserve"> globale des facteurs. </w:t>
            </w:r>
          </w:p>
          <w:p w14:paraId="30C167A1" w14:textId="77777777" w:rsidR="008823F1" w:rsidRPr="00AA54B4" w:rsidRDefault="008823F1" w:rsidP="00CC0CC4">
            <w:pPr>
              <w:pStyle w:val="Default"/>
              <w:numPr>
                <w:ilvl w:val="0"/>
                <w:numId w:val="14"/>
              </w:numPr>
              <w:rPr>
                <w:rFonts w:ascii="Comic Sans MS" w:hAnsi="Comic Sans MS"/>
                <w:i/>
                <w:iCs/>
              </w:rPr>
            </w:pPr>
            <w:r w:rsidRPr="00AA54B4">
              <w:rPr>
                <w:rFonts w:ascii="Comic Sans MS" w:hAnsi="Comic Sans MS"/>
                <w:i/>
                <w:iCs/>
              </w:rPr>
              <w:t xml:space="preserve">Comprendre que le progrès technique est </w:t>
            </w:r>
            <w:r w:rsidRPr="00AA54B4">
              <w:rPr>
                <w:rFonts w:ascii="Comic Sans MS" w:hAnsi="Comic Sans MS"/>
              </w:rPr>
              <w:t>endogène</w:t>
            </w:r>
            <w:r>
              <w:rPr>
                <w:rFonts w:ascii="Comic Sans MS" w:hAnsi="Comic Sans MS"/>
                <w:i/>
                <w:iCs/>
              </w:rPr>
              <w:t>*</w:t>
            </w:r>
            <w:r w:rsidRPr="00AA54B4">
              <w:rPr>
                <w:rFonts w:ascii="Comic Sans MS" w:hAnsi="Comic Sans MS"/>
                <w:i/>
                <w:iCs/>
              </w:rPr>
              <w:t xml:space="preserve"> et qu’il résulte en particulier de </w:t>
            </w:r>
            <w:r w:rsidRPr="00AA54B4">
              <w:rPr>
                <w:rFonts w:ascii="Comic Sans MS" w:hAnsi="Comic Sans MS"/>
                <w:i/>
                <w:iCs/>
                <w:u w:val="single"/>
              </w:rPr>
              <w:t>l’</w:t>
            </w:r>
            <w:r w:rsidRPr="00AA54B4">
              <w:rPr>
                <w:rFonts w:ascii="Comic Sans MS" w:hAnsi="Comic Sans MS"/>
                <w:u w:val="single"/>
              </w:rPr>
              <w:t>innovation</w:t>
            </w:r>
            <w:r w:rsidRPr="00AA54B4">
              <w:rPr>
                <w:rFonts w:ascii="Comic Sans MS" w:hAnsi="Comic Sans MS"/>
                <w:i/>
                <w:iCs/>
                <w:u w:val="single"/>
              </w:rPr>
              <w:t>*.</w:t>
            </w:r>
            <w:r w:rsidRPr="00AA54B4">
              <w:rPr>
                <w:rFonts w:ascii="Comic Sans MS" w:hAnsi="Comic Sans MS"/>
                <w:i/>
                <w:iCs/>
              </w:rPr>
              <w:t xml:space="preserve"> </w:t>
            </w:r>
          </w:p>
          <w:p w14:paraId="06B15718" w14:textId="77777777" w:rsidR="008823F1" w:rsidRPr="00AA54B4" w:rsidRDefault="008823F1" w:rsidP="00CC0CC4">
            <w:pPr>
              <w:pStyle w:val="Default"/>
              <w:numPr>
                <w:ilvl w:val="0"/>
                <w:numId w:val="14"/>
              </w:numPr>
              <w:rPr>
                <w:rFonts w:ascii="Comic Sans MS" w:hAnsi="Comic Sans MS"/>
                <w:i/>
                <w:iCs/>
              </w:rPr>
            </w:pPr>
            <w:r w:rsidRPr="00AA54B4">
              <w:rPr>
                <w:rFonts w:ascii="Comic Sans MS" w:hAnsi="Comic Sans MS"/>
                <w:i/>
                <w:iCs/>
              </w:rPr>
              <w:t xml:space="preserve">Comprendre comment les </w:t>
            </w:r>
            <w:r w:rsidRPr="00AA54B4">
              <w:rPr>
                <w:rFonts w:ascii="Comic Sans MS" w:hAnsi="Comic Sans MS"/>
                <w:u w:val="single"/>
              </w:rPr>
              <w:t>institutions</w:t>
            </w:r>
            <w:r>
              <w:rPr>
                <w:rFonts w:ascii="Comic Sans MS" w:hAnsi="Comic Sans MS"/>
                <w:i/>
                <w:iCs/>
              </w:rPr>
              <w:t>*</w:t>
            </w:r>
            <w:r w:rsidRPr="00AA54B4">
              <w:rPr>
                <w:rFonts w:ascii="Comic Sans MS" w:hAnsi="Comic Sans MS"/>
                <w:i/>
                <w:iCs/>
              </w:rPr>
              <w:t xml:space="preserve"> (notamment les droits de propriété) influent sur la croissance en affectant l’incitation à </w:t>
            </w:r>
            <w:r w:rsidRPr="00AA54B4">
              <w:rPr>
                <w:rFonts w:ascii="Comic Sans MS" w:hAnsi="Comic Sans MS"/>
                <w:u w:val="single"/>
              </w:rPr>
              <w:t>investir</w:t>
            </w:r>
            <w:r>
              <w:rPr>
                <w:rFonts w:ascii="Comic Sans MS" w:hAnsi="Comic Sans MS"/>
                <w:i/>
                <w:iCs/>
              </w:rPr>
              <w:t>*</w:t>
            </w:r>
            <w:r w:rsidRPr="00AA54B4">
              <w:rPr>
                <w:rFonts w:ascii="Comic Sans MS" w:hAnsi="Comic Sans MS"/>
                <w:i/>
                <w:iCs/>
              </w:rPr>
              <w:t xml:space="preserve"> et innover ; </w:t>
            </w:r>
          </w:p>
          <w:p w14:paraId="5C66F1C2" w14:textId="77777777" w:rsidR="008823F1" w:rsidRPr="00AA54B4" w:rsidRDefault="008823F1" w:rsidP="00CC0CC4">
            <w:pPr>
              <w:pStyle w:val="Default"/>
              <w:numPr>
                <w:ilvl w:val="0"/>
                <w:numId w:val="14"/>
              </w:numPr>
              <w:rPr>
                <w:rFonts w:ascii="Comic Sans MS" w:hAnsi="Comic Sans MS"/>
                <w:i/>
                <w:iCs/>
              </w:rPr>
            </w:pPr>
            <w:r w:rsidRPr="00AA54B4">
              <w:rPr>
                <w:rFonts w:ascii="Comic Sans MS" w:hAnsi="Comic Sans MS"/>
                <w:i/>
                <w:iCs/>
              </w:rPr>
              <w:t xml:space="preserve">Savoir que l’innovation s’accompagne d'un processus de </w:t>
            </w:r>
            <w:r w:rsidRPr="00AA54B4">
              <w:rPr>
                <w:rFonts w:ascii="Comic Sans MS" w:hAnsi="Comic Sans MS"/>
              </w:rPr>
              <w:t>destruction créatrice</w:t>
            </w:r>
            <w:r>
              <w:rPr>
                <w:rFonts w:ascii="Comic Sans MS" w:hAnsi="Comic Sans MS"/>
                <w:i/>
                <w:iCs/>
              </w:rPr>
              <w:t>*</w:t>
            </w:r>
            <w:r w:rsidRPr="00AA54B4">
              <w:rPr>
                <w:rFonts w:ascii="Comic Sans MS" w:hAnsi="Comic Sans MS"/>
                <w:i/>
                <w:iCs/>
              </w:rPr>
              <w:t xml:space="preserve">. </w:t>
            </w:r>
          </w:p>
          <w:p w14:paraId="74558899" w14:textId="77777777" w:rsidR="008823F1" w:rsidRPr="00AA54B4" w:rsidRDefault="008823F1" w:rsidP="00CC0CC4">
            <w:pPr>
              <w:pStyle w:val="Default"/>
              <w:numPr>
                <w:ilvl w:val="0"/>
                <w:numId w:val="14"/>
              </w:numPr>
              <w:rPr>
                <w:rFonts w:ascii="Comic Sans MS" w:hAnsi="Comic Sans MS"/>
                <w:i/>
                <w:iCs/>
              </w:rPr>
            </w:pPr>
            <w:r w:rsidRPr="00AA54B4">
              <w:rPr>
                <w:rFonts w:ascii="Comic Sans MS" w:hAnsi="Comic Sans MS"/>
                <w:i/>
                <w:iCs/>
              </w:rPr>
              <w:t xml:space="preserve">Comprendre comment le progrès technique peut engendrer des inégalités de </w:t>
            </w:r>
            <w:r w:rsidRPr="00AA54B4">
              <w:rPr>
                <w:rFonts w:ascii="Comic Sans MS" w:hAnsi="Comic Sans MS"/>
                <w:u w:val="single"/>
              </w:rPr>
              <w:t>revenus</w:t>
            </w:r>
            <w:r>
              <w:rPr>
                <w:rFonts w:ascii="Comic Sans MS" w:hAnsi="Comic Sans MS"/>
                <w:i/>
                <w:iCs/>
              </w:rPr>
              <w:t>*</w:t>
            </w:r>
            <w:r w:rsidRPr="00AA54B4">
              <w:rPr>
                <w:rFonts w:ascii="Comic Sans MS" w:hAnsi="Comic Sans MS"/>
                <w:i/>
                <w:iCs/>
              </w:rPr>
              <w:t xml:space="preserve">. </w:t>
            </w:r>
          </w:p>
          <w:p w14:paraId="10664FB8" w14:textId="77777777" w:rsidR="008823F1" w:rsidRPr="00AA54B4" w:rsidRDefault="008823F1" w:rsidP="00CC0CC4">
            <w:pPr>
              <w:pStyle w:val="Default"/>
              <w:numPr>
                <w:ilvl w:val="0"/>
                <w:numId w:val="14"/>
              </w:numPr>
              <w:rPr>
                <w:rFonts w:ascii="Comic Sans MS" w:hAnsi="Comic Sans MS"/>
                <w:i/>
                <w:iCs/>
              </w:rPr>
            </w:pPr>
            <w:r w:rsidRPr="00AA54B4">
              <w:rPr>
                <w:rFonts w:ascii="Comic Sans MS" w:hAnsi="Comic Sans MS"/>
                <w:i/>
                <w:iCs/>
              </w:rPr>
              <w:t xml:space="preserve">Comprendre qu’une </w:t>
            </w:r>
            <w:r w:rsidRPr="00AA54B4">
              <w:rPr>
                <w:rFonts w:ascii="Comic Sans MS" w:hAnsi="Comic Sans MS"/>
                <w:u w:val="single"/>
              </w:rPr>
              <w:t>croissance économique soutenable</w:t>
            </w:r>
            <w:r>
              <w:rPr>
                <w:rFonts w:ascii="Comic Sans MS" w:hAnsi="Comic Sans MS"/>
                <w:i/>
                <w:iCs/>
              </w:rPr>
              <w:t>*</w:t>
            </w:r>
            <w:r w:rsidRPr="00AA54B4">
              <w:rPr>
                <w:rFonts w:ascii="Comic Sans MS" w:hAnsi="Comic Sans MS"/>
                <w:i/>
                <w:iCs/>
              </w:rPr>
              <w:t xml:space="preserve"> se heurte à des limites écologiques </w:t>
            </w:r>
            <w:r w:rsidRPr="00AA54B4">
              <w:rPr>
                <w:rFonts w:ascii="Comic Sans MS" w:hAnsi="Comic Sans MS"/>
                <w:i/>
                <w:iCs/>
                <w:color w:val="auto"/>
              </w:rPr>
              <w:t xml:space="preserve">(notamment l’épuisement des ressources, la pollution et le réchauffement climatique) et que l’innovation peut aider à reculer ces limites. </w:t>
            </w:r>
          </w:p>
          <w:p w14:paraId="400CFC51" w14:textId="77777777" w:rsidR="008823F1" w:rsidRPr="00732D77" w:rsidRDefault="008823F1" w:rsidP="00CC0CC4">
            <w:pPr>
              <w:pStyle w:val="Default"/>
              <w:rPr>
                <w:rFonts w:ascii="Comic Sans MS" w:hAnsi="Comic Sans MS"/>
                <w:sz w:val="6"/>
                <w:szCs w:val="6"/>
              </w:rPr>
            </w:pPr>
          </w:p>
        </w:tc>
      </w:tr>
    </w:tbl>
    <w:p w14:paraId="147A4118" w14:textId="7C990C41" w:rsidR="008823F1" w:rsidRPr="008823F1" w:rsidRDefault="008823F1">
      <w:pPr>
        <w:rPr>
          <w:b/>
          <w:bCs/>
          <w:color w:val="00B050"/>
        </w:rPr>
      </w:pPr>
      <w:bookmarkStart w:id="0" w:name="_Hlk112761990"/>
      <w:r w:rsidRPr="008823F1">
        <w:rPr>
          <w:b/>
          <w:bCs/>
          <w:color w:val="00B050"/>
        </w:rPr>
        <w:t xml:space="preserve">… </w:t>
      </w:r>
      <w:r w:rsidR="00A9296B">
        <w:rPr>
          <w:b/>
          <w:bCs/>
          <w:color w:val="00B050"/>
        </w:rPr>
        <w:t>e</w:t>
      </w:r>
      <w:r w:rsidRPr="008823F1">
        <w:rPr>
          <w:b/>
          <w:bCs/>
          <w:color w:val="00B050"/>
        </w:rPr>
        <w:t>t plan.</w:t>
      </w:r>
    </w:p>
    <w:tbl>
      <w:tblPr>
        <w:tblStyle w:val="Grilledutableau"/>
        <w:tblW w:w="15304" w:type="dxa"/>
        <w:jc w:val="center"/>
        <w:tblLook w:val="04A0" w:firstRow="1" w:lastRow="0" w:firstColumn="1" w:lastColumn="0" w:noHBand="0" w:noVBand="1"/>
      </w:tblPr>
      <w:tblGrid>
        <w:gridCol w:w="5949"/>
        <w:gridCol w:w="5245"/>
        <w:gridCol w:w="4110"/>
      </w:tblGrid>
      <w:tr w:rsidR="0004233D" w:rsidRPr="00D107D2" w14:paraId="771FCE71" w14:textId="77777777" w:rsidTr="007F6CFD">
        <w:trPr>
          <w:jc w:val="center"/>
        </w:trPr>
        <w:tc>
          <w:tcPr>
            <w:tcW w:w="5949" w:type="dxa"/>
          </w:tcPr>
          <w:p w14:paraId="18309EE7" w14:textId="2DC66901" w:rsidR="0004233D" w:rsidRPr="008624E7" w:rsidRDefault="0004233D" w:rsidP="00CC0CC4">
            <w:pPr>
              <w:pStyle w:val="Default"/>
              <w:rPr>
                <w:rFonts w:ascii="Times New Roman" w:hAnsi="Times New Roman" w:cs="Times New Roman"/>
                <w:b/>
                <w:bCs/>
                <w:color w:val="C00000"/>
                <w:sz w:val="28"/>
                <w:szCs w:val="28"/>
                <w:u w:val="single"/>
              </w:rPr>
            </w:pPr>
            <w:r w:rsidRPr="008624E7">
              <w:rPr>
                <w:rFonts w:ascii="Times New Roman" w:hAnsi="Times New Roman" w:cs="Times New Roman"/>
                <w:b/>
                <w:bCs/>
                <w:color w:val="C00000"/>
                <w:sz w:val="28"/>
                <w:szCs w:val="28"/>
                <w:u w:val="single"/>
              </w:rPr>
              <w:t>I</w:t>
            </w:r>
            <w:r w:rsidR="00581B81" w:rsidRPr="008624E7">
              <w:rPr>
                <w:rFonts w:ascii="Times New Roman" w:hAnsi="Times New Roman" w:cs="Times New Roman"/>
                <w:b/>
                <w:bCs/>
                <w:color w:val="C00000"/>
                <w:sz w:val="28"/>
                <w:szCs w:val="28"/>
                <w:u w:val="single"/>
              </w:rPr>
              <w:t>.</w:t>
            </w:r>
            <w:r w:rsidRPr="008624E7">
              <w:rPr>
                <w:rFonts w:ascii="Times New Roman" w:hAnsi="Times New Roman" w:cs="Times New Roman"/>
                <w:b/>
                <w:bCs/>
                <w:color w:val="C00000"/>
                <w:sz w:val="28"/>
                <w:szCs w:val="28"/>
                <w:u w:val="single"/>
              </w:rPr>
              <w:t xml:space="preserve"> L’accumulation des facteurs de production : une explication non suffisante de la croissance économique… </w:t>
            </w:r>
          </w:p>
          <w:p w14:paraId="1A1439F6" w14:textId="571929A6" w:rsidR="0004233D" w:rsidRPr="008624E7" w:rsidRDefault="0004233D" w:rsidP="00CC0CC4">
            <w:pPr>
              <w:pStyle w:val="Default"/>
              <w:rPr>
                <w:rFonts w:ascii="Times New Roman" w:hAnsi="Times New Roman" w:cs="Times New Roman"/>
                <w:b/>
                <w:bCs/>
                <w:color w:val="FF0000"/>
                <w:sz w:val="28"/>
                <w:szCs w:val="28"/>
              </w:rPr>
            </w:pPr>
            <w:r w:rsidRPr="008624E7">
              <w:rPr>
                <w:rFonts w:ascii="Times New Roman" w:hAnsi="Times New Roman" w:cs="Times New Roman"/>
                <w:b/>
                <w:bCs/>
                <w:color w:val="FF0000"/>
                <w:sz w:val="28"/>
                <w:szCs w:val="28"/>
              </w:rPr>
              <w:t xml:space="preserve">A) </w:t>
            </w:r>
            <w:r w:rsidR="005E722C" w:rsidRPr="008624E7">
              <w:rPr>
                <w:rFonts w:ascii="Times New Roman" w:hAnsi="Times New Roman" w:cs="Times New Roman"/>
                <w:b/>
                <w:bCs/>
                <w:color w:val="FF0000"/>
                <w:sz w:val="28"/>
                <w:szCs w:val="28"/>
              </w:rPr>
              <w:t xml:space="preserve">L’accumulation des facteurs de production… </w:t>
            </w:r>
          </w:p>
          <w:p w14:paraId="1C4CAFFA" w14:textId="5F47F887" w:rsidR="0004233D" w:rsidRPr="00B54639" w:rsidRDefault="0004233D" w:rsidP="00CC0CC4">
            <w:pPr>
              <w:pStyle w:val="Default"/>
              <w:rPr>
                <w:rFonts w:ascii="Times New Roman" w:hAnsi="Times New Roman" w:cs="Times New Roman"/>
                <w:i/>
                <w:iCs/>
                <w:color w:val="00B050"/>
                <w:sz w:val="28"/>
                <w:szCs w:val="28"/>
              </w:rPr>
            </w:pPr>
            <w:r w:rsidRPr="00B54639">
              <w:rPr>
                <w:rFonts w:ascii="Times New Roman" w:hAnsi="Times New Roman" w:cs="Times New Roman"/>
                <w:i/>
                <w:iCs/>
                <w:color w:val="00B050"/>
                <w:sz w:val="28"/>
                <w:szCs w:val="28"/>
              </w:rPr>
              <w:t xml:space="preserve">1. </w:t>
            </w:r>
            <w:r w:rsidR="004E7C63">
              <w:rPr>
                <w:rFonts w:ascii="Times New Roman" w:hAnsi="Times New Roman" w:cs="Times New Roman"/>
                <w:i/>
                <w:iCs/>
                <w:color w:val="00B050"/>
                <w:sz w:val="28"/>
                <w:szCs w:val="28"/>
              </w:rPr>
              <w:t>La fonction de production : La production dépend de la combinaison des facteurs de production…</w:t>
            </w:r>
          </w:p>
          <w:p w14:paraId="4507DC2B" w14:textId="72DE424A" w:rsidR="0004233D" w:rsidRPr="00B54639" w:rsidRDefault="0004233D" w:rsidP="00CC0CC4">
            <w:pPr>
              <w:pStyle w:val="Default"/>
              <w:rPr>
                <w:rFonts w:ascii="Times New Roman" w:hAnsi="Times New Roman" w:cs="Times New Roman"/>
                <w:i/>
                <w:iCs/>
                <w:color w:val="00B050"/>
                <w:sz w:val="28"/>
                <w:szCs w:val="28"/>
              </w:rPr>
            </w:pPr>
            <w:r w:rsidRPr="00B54639">
              <w:rPr>
                <w:rFonts w:ascii="Times New Roman" w:hAnsi="Times New Roman" w:cs="Times New Roman"/>
                <w:i/>
                <w:iCs/>
                <w:color w:val="00B050"/>
                <w:sz w:val="28"/>
                <w:szCs w:val="28"/>
              </w:rPr>
              <w:t xml:space="preserve">2. </w:t>
            </w:r>
            <w:r w:rsidR="004E7C63">
              <w:rPr>
                <w:rFonts w:ascii="Times New Roman" w:hAnsi="Times New Roman" w:cs="Times New Roman"/>
                <w:i/>
                <w:iCs/>
                <w:color w:val="00B050"/>
                <w:sz w:val="28"/>
                <w:szCs w:val="28"/>
              </w:rPr>
              <w:t>…</w:t>
            </w:r>
            <w:r w:rsidR="004E7C63" w:rsidRPr="004E7C63">
              <w:rPr>
                <w:rFonts w:ascii="Times New Roman" w:hAnsi="Times New Roman" w:cs="Times New Roman"/>
                <w:i/>
                <w:iCs/>
                <w:color w:val="00B050"/>
                <w:sz w:val="28"/>
                <w:szCs w:val="28"/>
              </w:rPr>
              <w:t>qu’il est possible d’accumuler pour produire davantage (croissance économique).</w:t>
            </w:r>
            <w:r w:rsidR="004E7C63">
              <w:rPr>
                <w:rFonts w:ascii="Times New Roman" w:hAnsi="Times New Roman" w:cs="Times New Roman"/>
                <w:b/>
                <w:bCs/>
                <w:i/>
                <w:iCs/>
                <w:color w:val="00B050"/>
                <w:sz w:val="28"/>
                <w:szCs w:val="28"/>
              </w:rPr>
              <w:t xml:space="preserve"> </w:t>
            </w:r>
          </w:p>
          <w:p w14:paraId="22687213" w14:textId="50FBF092" w:rsidR="005E722C" w:rsidRPr="00B54639" w:rsidRDefault="005E722C" w:rsidP="00CC0CC4">
            <w:pPr>
              <w:pStyle w:val="Default"/>
              <w:rPr>
                <w:rFonts w:ascii="Times New Roman" w:hAnsi="Times New Roman" w:cs="Times New Roman"/>
                <w:b/>
                <w:bCs/>
                <w:color w:val="FF0000"/>
                <w:sz w:val="28"/>
                <w:szCs w:val="28"/>
              </w:rPr>
            </w:pPr>
            <w:r w:rsidRPr="00B54639">
              <w:rPr>
                <w:rFonts w:ascii="Times New Roman" w:hAnsi="Times New Roman" w:cs="Times New Roman"/>
                <w:b/>
                <w:bCs/>
                <w:color w:val="FF0000"/>
                <w:sz w:val="28"/>
                <w:szCs w:val="28"/>
              </w:rPr>
              <w:t xml:space="preserve">B) … </w:t>
            </w:r>
            <w:r w:rsidR="008624E7">
              <w:rPr>
                <w:rFonts w:ascii="Times New Roman" w:hAnsi="Times New Roman" w:cs="Times New Roman"/>
                <w:b/>
                <w:bCs/>
                <w:color w:val="FF0000"/>
                <w:sz w:val="28"/>
                <w:szCs w:val="28"/>
              </w:rPr>
              <w:t>s</w:t>
            </w:r>
            <w:r w:rsidRPr="00B54639">
              <w:rPr>
                <w:rFonts w:ascii="Times New Roman" w:hAnsi="Times New Roman" w:cs="Times New Roman"/>
                <w:b/>
                <w:bCs/>
                <w:color w:val="FF0000"/>
                <w:sz w:val="28"/>
                <w:szCs w:val="28"/>
              </w:rPr>
              <w:t>ource d’une partie de la croissance (extensive)</w:t>
            </w:r>
            <w:r w:rsidR="008624E7">
              <w:rPr>
                <w:rFonts w:ascii="Times New Roman" w:hAnsi="Times New Roman" w:cs="Times New Roman"/>
                <w:b/>
                <w:bCs/>
                <w:color w:val="FF0000"/>
                <w:sz w:val="28"/>
                <w:szCs w:val="28"/>
              </w:rPr>
              <w:t xml:space="preserve">. </w:t>
            </w:r>
          </w:p>
          <w:p w14:paraId="111FC947" w14:textId="77777777" w:rsidR="008823F1" w:rsidRPr="00B54639" w:rsidRDefault="00C63231" w:rsidP="00CC0CC4">
            <w:pPr>
              <w:pStyle w:val="Default"/>
              <w:rPr>
                <w:rFonts w:ascii="Times New Roman" w:hAnsi="Times New Roman" w:cs="Times New Roman"/>
                <w:i/>
                <w:iCs/>
                <w:color w:val="00B050"/>
                <w:sz w:val="28"/>
                <w:szCs w:val="28"/>
              </w:rPr>
            </w:pPr>
            <w:r w:rsidRPr="00B54639">
              <w:rPr>
                <w:rFonts w:ascii="Times New Roman" w:hAnsi="Times New Roman" w:cs="Times New Roman"/>
                <w:i/>
                <w:iCs/>
                <w:color w:val="00B050"/>
                <w:sz w:val="28"/>
                <w:szCs w:val="28"/>
              </w:rPr>
              <w:t>1. Un constat empirique…</w:t>
            </w:r>
          </w:p>
          <w:p w14:paraId="1FAC61A0" w14:textId="00E77CC6" w:rsidR="0004233D" w:rsidRPr="00B54639" w:rsidRDefault="00C63231" w:rsidP="007F6CFD">
            <w:pPr>
              <w:pStyle w:val="Default"/>
              <w:rPr>
                <w:rFonts w:ascii="Times New Roman" w:hAnsi="Times New Roman" w:cs="Times New Roman"/>
                <w:sz w:val="28"/>
                <w:szCs w:val="28"/>
              </w:rPr>
            </w:pPr>
            <w:r w:rsidRPr="00B54639">
              <w:rPr>
                <w:rFonts w:ascii="Times New Roman" w:hAnsi="Times New Roman" w:cs="Times New Roman"/>
                <w:i/>
                <w:iCs/>
                <w:color w:val="00B050"/>
                <w:sz w:val="28"/>
                <w:szCs w:val="28"/>
              </w:rPr>
              <w:t xml:space="preserve">2… qui met en évidence la </w:t>
            </w:r>
            <w:r w:rsidR="00C167D2" w:rsidRPr="00B54639">
              <w:rPr>
                <w:rFonts w:ascii="Times New Roman" w:hAnsi="Times New Roman" w:cs="Times New Roman"/>
                <w:i/>
                <w:iCs/>
                <w:color w:val="00B050"/>
                <w:sz w:val="28"/>
                <w:szCs w:val="28"/>
              </w:rPr>
              <w:t>non-suffisance</w:t>
            </w:r>
            <w:r w:rsidRPr="00B54639">
              <w:rPr>
                <w:rFonts w:ascii="Times New Roman" w:hAnsi="Times New Roman" w:cs="Times New Roman"/>
                <w:i/>
                <w:iCs/>
                <w:color w:val="00B050"/>
                <w:sz w:val="28"/>
                <w:szCs w:val="28"/>
              </w:rPr>
              <w:t xml:space="preserve"> de l’explication par l’accumulation</w:t>
            </w:r>
            <w:r w:rsidR="00652559" w:rsidRPr="00B54639">
              <w:rPr>
                <w:rFonts w:ascii="Times New Roman" w:hAnsi="Times New Roman" w:cs="Times New Roman"/>
                <w:i/>
                <w:iCs/>
                <w:color w:val="00B050"/>
                <w:sz w:val="28"/>
                <w:szCs w:val="28"/>
              </w:rPr>
              <w:t xml:space="preserve"> : existence d’une croissance intensive. </w:t>
            </w:r>
          </w:p>
        </w:tc>
        <w:tc>
          <w:tcPr>
            <w:tcW w:w="5245" w:type="dxa"/>
          </w:tcPr>
          <w:p w14:paraId="332A09C6" w14:textId="529E766B" w:rsidR="0004233D" w:rsidRPr="008624E7" w:rsidRDefault="00581B81" w:rsidP="00CC0CC4">
            <w:pPr>
              <w:pStyle w:val="Default"/>
              <w:rPr>
                <w:rFonts w:ascii="Times New Roman" w:hAnsi="Times New Roman" w:cs="Times New Roman"/>
                <w:b/>
                <w:bCs/>
                <w:color w:val="C00000"/>
                <w:sz w:val="28"/>
                <w:szCs w:val="28"/>
                <w:u w:val="single"/>
              </w:rPr>
            </w:pPr>
            <w:r w:rsidRPr="008624E7">
              <w:rPr>
                <w:rFonts w:ascii="Times New Roman" w:hAnsi="Times New Roman" w:cs="Times New Roman"/>
                <w:b/>
                <w:bCs/>
                <w:color w:val="C00000"/>
                <w:sz w:val="28"/>
                <w:szCs w:val="28"/>
                <w:u w:val="single"/>
              </w:rPr>
              <w:t>II</w:t>
            </w:r>
            <w:r w:rsidR="0004233D" w:rsidRPr="008624E7">
              <w:rPr>
                <w:rFonts w:ascii="Times New Roman" w:hAnsi="Times New Roman" w:cs="Times New Roman"/>
                <w:b/>
                <w:bCs/>
                <w:color w:val="C00000"/>
                <w:sz w:val="28"/>
                <w:szCs w:val="28"/>
                <w:u w:val="single"/>
              </w:rPr>
              <w:t xml:space="preserve">. … </w:t>
            </w:r>
            <w:r w:rsidR="005E722C" w:rsidRPr="008624E7">
              <w:rPr>
                <w:rFonts w:ascii="Times New Roman" w:hAnsi="Times New Roman" w:cs="Times New Roman"/>
                <w:b/>
                <w:bCs/>
                <w:color w:val="C00000"/>
                <w:sz w:val="28"/>
                <w:szCs w:val="28"/>
                <w:u w:val="single"/>
              </w:rPr>
              <w:t>entretenue à long terme par l’innovation</w:t>
            </w:r>
            <w:r w:rsidR="00BB1A41" w:rsidRPr="008624E7">
              <w:rPr>
                <w:rFonts w:ascii="Times New Roman" w:hAnsi="Times New Roman" w:cs="Times New Roman"/>
                <w:b/>
                <w:bCs/>
                <w:color w:val="C00000"/>
                <w:sz w:val="28"/>
                <w:szCs w:val="28"/>
                <w:u w:val="single"/>
              </w:rPr>
              <w:t>…</w:t>
            </w:r>
            <w:r w:rsidR="005E722C" w:rsidRPr="008624E7">
              <w:rPr>
                <w:rFonts w:ascii="Times New Roman" w:hAnsi="Times New Roman" w:cs="Times New Roman"/>
                <w:b/>
                <w:bCs/>
                <w:color w:val="C00000"/>
                <w:sz w:val="28"/>
                <w:szCs w:val="28"/>
                <w:u w:val="single"/>
              </w:rPr>
              <w:t xml:space="preserve"> </w:t>
            </w:r>
            <w:r w:rsidR="0004233D" w:rsidRPr="008624E7">
              <w:rPr>
                <w:rFonts w:ascii="Times New Roman" w:hAnsi="Times New Roman" w:cs="Times New Roman"/>
                <w:b/>
                <w:bCs/>
                <w:color w:val="C00000"/>
                <w:sz w:val="28"/>
                <w:szCs w:val="28"/>
                <w:u w:val="single"/>
              </w:rPr>
              <w:t xml:space="preserve"> </w:t>
            </w:r>
          </w:p>
          <w:p w14:paraId="616F9163" w14:textId="2D64B102" w:rsidR="00581B81" w:rsidRPr="00B54639" w:rsidRDefault="00E23D36" w:rsidP="00CC0CC4">
            <w:pPr>
              <w:pStyle w:val="Default"/>
              <w:rPr>
                <w:rFonts w:ascii="Times New Roman" w:hAnsi="Times New Roman" w:cs="Times New Roman"/>
                <w:b/>
                <w:bCs/>
                <w:color w:val="FF0000"/>
                <w:sz w:val="28"/>
                <w:szCs w:val="28"/>
              </w:rPr>
            </w:pPr>
            <w:r w:rsidRPr="00B54639">
              <w:rPr>
                <w:rFonts w:ascii="Times New Roman" w:hAnsi="Times New Roman" w:cs="Times New Roman"/>
                <w:b/>
                <w:bCs/>
                <w:color w:val="FF0000"/>
                <w:sz w:val="28"/>
                <w:szCs w:val="28"/>
              </w:rPr>
              <w:t>A</w:t>
            </w:r>
            <w:r w:rsidR="00581B81" w:rsidRPr="00B54639">
              <w:rPr>
                <w:rFonts w:ascii="Times New Roman" w:hAnsi="Times New Roman" w:cs="Times New Roman"/>
                <w:b/>
                <w:bCs/>
                <w:color w:val="FF0000"/>
                <w:sz w:val="28"/>
                <w:szCs w:val="28"/>
              </w:rPr>
              <w:t xml:space="preserve">) </w:t>
            </w:r>
            <w:r w:rsidR="00BB1A41" w:rsidRPr="00B54639">
              <w:rPr>
                <w:rFonts w:ascii="Times New Roman" w:hAnsi="Times New Roman" w:cs="Times New Roman"/>
                <w:b/>
                <w:bCs/>
                <w:color w:val="FF0000"/>
                <w:sz w:val="28"/>
                <w:szCs w:val="28"/>
              </w:rPr>
              <w:t>Dans les théories de la croissance endogène</w:t>
            </w:r>
            <w:r w:rsidRPr="00B54639">
              <w:rPr>
                <w:rFonts w:ascii="Times New Roman" w:hAnsi="Times New Roman" w:cs="Times New Roman"/>
                <w:b/>
                <w:bCs/>
                <w:color w:val="FF0000"/>
                <w:sz w:val="28"/>
                <w:szCs w:val="28"/>
              </w:rPr>
              <w:t>…</w:t>
            </w:r>
            <w:r w:rsidR="00BB1A41" w:rsidRPr="00B54639">
              <w:rPr>
                <w:rFonts w:ascii="Times New Roman" w:hAnsi="Times New Roman" w:cs="Times New Roman"/>
                <w:b/>
                <w:bCs/>
                <w:color w:val="FF0000"/>
                <w:sz w:val="28"/>
                <w:szCs w:val="28"/>
              </w:rPr>
              <w:t xml:space="preserve"> </w:t>
            </w:r>
            <w:r w:rsidR="00581B81" w:rsidRPr="00B54639">
              <w:rPr>
                <w:rFonts w:ascii="Times New Roman" w:hAnsi="Times New Roman" w:cs="Times New Roman"/>
                <w:b/>
                <w:bCs/>
                <w:color w:val="FF0000"/>
                <w:sz w:val="28"/>
                <w:szCs w:val="28"/>
              </w:rPr>
              <w:t xml:space="preserve"> </w:t>
            </w:r>
          </w:p>
          <w:p w14:paraId="6E13886D" w14:textId="1E369720" w:rsidR="00BB1A41" w:rsidRPr="00B54639" w:rsidRDefault="00BB1A41" w:rsidP="00CC0CC4">
            <w:pPr>
              <w:pStyle w:val="Default"/>
              <w:rPr>
                <w:rFonts w:ascii="Times New Roman" w:hAnsi="Times New Roman" w:cs="Times New Roman"/>
                <w:i/>
                <w:iCs/>
                <w:color w:val="00B050"/>
                <w:sz w:val="28"/>
                <w:szCs w:val="28"/>
              </w:rPr>
            </w:pPr>
            <w:r w:rsidRPr="00B54639">
              <w:rPr>
                <w:rFonts w:ascii="Times New Roman" w:hAnsi="Times New Roman" w:cs="Times New Roman"/>
                <w:i/>
                <w:iCs/>
                <w:color w:val="00B050"/>
                <w:sz w:val="28"/>
                <w:szCs w:val="28"/>
              </w:rPr>
              <w:t>1. « les agents économiques produisent de l’innovation »</w:t>
            </w:r>
            <w:r w:rsidR="007F6CFD">
              <w:rPr>
                <w:rFonts w:ascii="Times New Roman" w:hAnsi="Times New Roman" w:cs="Times New Roman"/>
                <w:i/>
                <w:iCs/>
                <w:color w:val="00B050"/>
                <w:sz w:val="28"/>
                <w:szCs w:val="28"/>
              </w:rPr>
              <w:t xml:space="preserve"> et le progrès technique est donc endogène</w:t>
            </w:r>
            <w:r w:rsidRPr="00B54639">
              <w:rPr>
                <w:rFonts w:ascii="Times New Roman" w:hAnsi="Times New Roman" w:cs="Times New Roman"/>
                <w:i/>
                <w:iCs/>
                <w:color w:val="00B050"/>
                <w:sz w:val="28"/>
                <w:szCs w:val="28"/>
              </w:rPr>
              <w:t xml:space="preserve">… </w:t>
            </w:r>
          </w:p>
          <w:p w14:paraId="5F331345" w14:textId="3921A32B" w:rsidR="00E23D36" w:rsidRPr="00B54639" w:rsidRDefault="00BB1A41" w:rsidP="00CC0CC4">
            <w:pPr>
              <w:pStyle w:val="Default"/>
              <w:rPr>
                <w:rFonts w:ascii="Times New Roman" w:hAnsi="Times New Roman" w:cs="Times New Roman"/>
                <w:i/>
                <w:iCs/>
                <w:color w:val="00B050"/>
                <w:sz w:val="28"/>
                <w:szCs w:val="28"/>
              </w:rPr>
            </w:pPr>
            <w:r w:rsidRPr="00B54639">
              <w:rPr>
                <w:rFonts w:ascii="Times New Roman" w:hAnsi="Times New Roman" w:cs="Times New Roman"/>
                <w:i/>
                <w:iCs/>
                <w:color w:val="00B050"/>
                <w:sz w:val="28"/>
                <w:szCs w:val="28"/>
              </w:rPr>
              <w:t xml:space="preserve">2. … </w:t>
            </w:r>
            <w:r w:rsidR="007F6CFD">
              <w:rPr>
                <w:rFonts w:ascii="Times New Roman" w:hAnsi="Times New Roman" w:cs="Times New Roman"/>
                <w:i/>
                <w:iCs/>
                <w:color w:val="00B050"/>
                <w:sz w:val="28"/>
                <w:szCs w:val="28"/>
              </w:rPr>
              <w:t>d</w:t>
            </w:r>
            <w:r w:rsidRPr="00B54639">
              <w:rPr>
                <w:rFonts w:ascii="Times New Roman" w:hAnsi="Times New Roman" w:cs="Times New Roman"/>
                <w:i/>
                <w:iCs/>
                <w:color w:val="00B050"/>
                <w:sz w:val="28"/>
                <w:szCs w:val="28"/>
              </w:rPr>
              <w:t>ans un cadre institutionnel favorable.</w:t>
            </w:r>
          </w:p>
          <w:p w14:paraId="45773893" w14:textId="5CC789BD" w:rsidR="00E23D36" w:rsidRPr="008624E7" w:rsidRDefault="00A0322D" w:rsidP="00E23D36">
            <w:pPr>
              <w:pStyle w:val="Default"/>
              <w:rPr>
                <w:rFonts w:ascii="Times New Roman" w:hAnsi="Times New Roman" w:cs="Times New Roman"/>
                <w:b/>
                <w:bCs/>
                <w:color w:val="FF0000"/>
                <w:sz w:val="28"/>
                <w:szCs w:val="28"/>
              </w:rPr>
            </w:pPr>
            <w:r w:rsidRPr="008624E7">
              <w:rPr>
                <w:rFonts w:ascii="Times New Roman" w:hAnsi="Times New Roman" w:cs="Times New Roman"/>
                <w:b/>
                <w:bCs/>
                <w:color w:val="FF0000"/>
                <w:sz w:val="28"/>
                <w:szCs w:val="28"/>
              </w:rPr>
              <w:t>B</w:t>
            </w:r>
            <w:r w:rsidR="00E23D36" w:rsidRPr="008624E7">
              <w:rPr>
                <w:rFonts w:ascii="Times New Roman" w:hAnsi="Times New Roman" w:cs="Times New Roman"/>
                <w:b/>
                <w:bCs/>
                <w:color w:val="FF0000"/>
                <w:sz w:val="28"/>
                <w:szCs w:val="28"/>
              </w:rPr>
              <w:t>) … l’innovation est au cœur du processus de croissance</w:t>
            </w:r>
            <w:r w:rsidR="008624E7" w:rsidRPr="008624E7">
              <w:rPr>
                <w:rFonts w:ascii="Times New Roman" w:hAnsi="Times New Roman" w:cs="Times New Roman"/>
                <w:b/>
                <w:bCs/>
                <w:color w:val="FF0000"/>
                <w:sz w:val="28"/>
                <w:szCs w:val="28"/>
              </w:rPr>
              <w:t xml:space="preserve">. </w:t>
            </w:r>
          </w:p>
          <w:p w14:paraId="09C23892" w14:textId="77777777" w:rsidR="00E23D36" w:rsidRPr="00B54639" w:rsidRDefault="00E23D36" w:rsidP="00E23D36">
            <w:pPr>
              <w:pStyle w:val="Default"/>
              <w:rPr>
                <w:rFonts w:ascii="Times New Roman" w:hAnsi="Times New Roman" w:cs="Times New Roman"/>
                <w:i/>
                <w:iCs/>
                <w:color w:val="00B050"/>
                <w:sz w:val="28"/>
                <w:szCs w:val="28"/>
              </w:rPr>
            </w:pPr>
            <w:r w:rsidRPr="00B54639">
              <w:rPr>
                <w:rFonts w:ascii="Times New Roman" w:hAnsi="Times New Roman" w:cs="Times New Roman"/>
                <w:i/>
                <w:iCs/>
                <w:color w:val="00B050"/>
                <w:sz w:val="28"/>
                <w:szCs w:val="28"/>
              </w:rPr>
              <w:t xml:space="preserve">1. L’innovation permet le progrès technique… </w:t>
            </w:r>
          </w:p>
          <w:p w14:paraId="06F67CC6" w14:textId="77777777" w:rsidR="007F6CFD" w:rsidRDefault="00E23D36" w:rsidP="007F6CFD">
            <w:pPr>
              <w:pStyle w:val="Default"/>
              <w:rPr>
                <w:rFonts w:ascii="Times New Roman" w:hAnsi="Times New Roman" w:cs="Times New Roman"/>
                <w:i/>
                <w:iCs/>
                <w:color w:val="00B050"/>
                <w:sz w:val="28"/>
                <w:szCs w:val="28"/>
              </w:rPr>
            </w:pPr>
            <w:r w:rsidRPr="00B54639">
              <w:rPr>
                <w:rFonts w:ascii="Times New Roman" w:hAnsi="Times New Roman" w:cs="Times New Roman"/>
                <w:i/>
                <w:iCs/>
                <w:color w:val="00B050"/>
                <w:sz w:val="28"/>
                <w:szCs w:val="28"/>
              </w:rPr>
              <w:t xml:space="preserve">2. … </w:t>
            </w:r>
            <w:r w:rsidR="00255456" w:rsidRPr="00B54639">
              <w:rPr>
                <w:rFonts w:ascii="Times New Roman" w:hAnsi="Times New Roman" w:cs="Times New Roman"/>
                <w:i/>
                <w:iCs/>
                <w:color w:val="00B050"/>
                <w:sz w:val="28"/>
                <w:szCs w:val="28"/>
              </w:rPr>
              <w:t xml:space="preserve">qui améliore </w:t>
            </w:r>
            <w:r w:rsidRPr="00B54639">
              <w:rPr>
                <w:rFonts w:ascii="Times New Roman" w:hAnsi="Times New Roman" w:cs="Times New Roman"/>
                <w:i/>
                <w:iCs/>
                <w:color w:val="00B050"/>
                <w:sz w:val="28"/>
                <w:szCs w:val="28"/>
              </w:rPr>
              <w:t>la productivité globale des facteurs</w:t>
            </w:r>
            <w:r w:rsidR="00255456" w:rsidRPr="00B54639">
              <w:rPr>
                <w:rFonts w:ascii="Times New Roman" w:hAnsi="Times New Roman" w:cs="Times New Roman"/>
                <w:i/>
                <w:iCs/>
                <w:color w:val="00B050"/>
                <w:sz w:val="28"/>
                <w:szCs w:val="28"/>
              </w:rPr>
              <w:t>…</w:t>
            </w:r>
          </w:p>
          <w:p w14:paraId="2692608C" w14:textId="065506E7" w:rsidR="0004233D" w:rsidRPr="00B54639" w:rsidRDefault="00E23D36" w:rsidP="007F6CFD">
            <w:pPr>
              <w:pStyle w:val="Default"/>
              <w:rPr>
                <w:rFonts w:ascii="Times New Roman" w:hAnsi="Times New Roman" w:cs="Times New Roman"/>
                <w:sz w:val="28"/>
                <w:szCs w:val="28"/>
              </w:rPr>
            </w:pPr>
            <w:r w:rsidRPr="00B54639">
              <w:rPr>
                <w:rFonts w:ascii="Times New Roman" w:hAnsi="Times New Roman" w:cs="Times New Roman"/>
                <w:i/>
                <w:iCs/>
                <w:color w:val="00B050"/>
                <w:sz w:val="28"/>
                <w:szCs w:val="28"/>
              </w:rPr>
              <w:t xml:space="preserve">3. … clef d’une croissance intensive auto-entretenue par les gains de productivité. </w:t>
            </w:r>
          </w:p>
        </w:tc>
        <w:tc>
          <w:tcPr>
            <w:tcW w:w="4110" w:type="dxa"/>
          </w:tcPr>
          <w:p w14:paraId="588EA1BE" w14:textId="52FDB6E8" w:rsidR="0004233D" w:rsidRPr="008624E7" w:rsidRDefault="008624E7" w:rsidP="00CC0CC4">
            <w:pPr>
              <w:pStyle w:val="Default"/>
              <w:rPr>
                <w:rFonts w:ascii="Times New Roman" w:hAnsi="Times New Roman" w:cs="Times New Roman"/>
                <w:b/>
                <w:bCs/>
                <w:color w:val="C00000"/>
                <w:sz w:val="28"/>
                <w:szCs w:val="28"/>
                <w:u w:val="single"/>
              </w:rPr>
            </w:pPr>
            <w:r>
              <w:rPr>
                <w:rFonts w:ascii="Times New Roman" w:hAnsi="Times New Roman" w:cs="Times New Roman"/>
                <w:b/>
                <w:bCs/>
                <w:color w:val="C00000"/>
                <w:sz w:val="28"/>
                <w:szCs w:val="28"/>
                <w:u w:val="single"/>
              </w:rPr>
              <w:t>III</w:t>
            </w:r>
            <w:r w:rsidR="0004233D" w:rsidRPr="008624E7">
              <w:rPr>
                <w:rFonts w:ascii="Times New Roman" w:hAnsi="Times New Roman" w:cs="Times New Roman"/>
                <w:b/>
                <w:bCs/>
                <w:color w:val="C00000"/>
                <w:sz w:val="28"/>
                <w:szCs w:val="28"/>
                <w:u w:val="single"/>
              </w:rPr>
              <w:t>. … d</w:t>
            </w:r>
            <w:r w:rsidR="00581B81" w:rsidRPr="008624E7">
              <w:rPr>
                <w:rFonts w:ascii="Times New Roman" w:hAnsi="Times New Roman" w:cs="Times New Roman"/>
                <w:b/>
                <w:bCs/>
                <w:color w:val="C00000"/>
                <w:sz w:val="28"/>
                <w:szCs w:val="28"/>
                <w:u w:val="single"/>
              </w:rPr>
              <w:t>ont les</w:t>
            </w:r>
            <w:r w:rsidR="0004233D" w:rsidRPr="008624E7">
              <w:rPr>
                <w:rFonts w:ascii="Times New Roman" w:hAnsi="Times New Roman" w:cs="Times New Roman"/>
                <w:b/>
                <w:bCs/>
                <w:color w:val="C00000"/>
                <w:sz w:val="28"/>
                <w:szCs w:val="28"/>
                <w:u w:val="single"/>
              </w:rPr>
              <w:t xml:space="preserve"> effets </w:t>
            </w:r>
            <w:r w:rsidR="00581B81" w:rsidRPr="008624E7">
              <w:rPr>
                <w:rFonts w:ascii="Times New Roman" w:hAnsi="Times New Roman" w:cs="Times New Roman"/>
                <w:b/>
                <w:bCs/>
                <w:color w:val="C00000"/>
                <w:sz w:val="28"/>
                <w:szCs w:val="28"/>
                <w:u w:val="single"/>
              </w:rPr>
              <w:t xml:space="preserve">sont </w:t>
            </w:r>
            <w:r w:rsidR="0004233D" w:rsidRPr="008624E7">
              <w:rPr>
                <w:rFonts w:ascii="Times New Roman" w:hAnsi="Times New Roman" w:cs="Times New Roman"/>
                <w:b/>
                <w:bCs/>
                <w:color w:val="C00000"/>
                <w:sz w:val="28"/>
                <w:szCs w:val="28"/>
                <w:u w:val="single"/>
              </w:rPr>
              <w:t>complexes et ambivalents</w:t>
            </w:r>
            <w:r w:rsidR="00CC62EB" w:rsidRPr="008624E7">
              <w:rPr>
                <w:rFonts w:ascii="Times New Roman" w:hAnsi="Times New Roman" w:cs="Times New Roman"/>
                <w:b/>
                <w:bCs/>
                <w:color w:val="C00000"/>
                <w:sz w:val="28"/>
                <w:szCs w:val="28"/>
                <w:u w:val="single"/>
              </w:rPr>
              <w:t xml:space="preserve">. </w:t>
            </w:r>
          </w:p>
          <w:p w14:paraId="0BFB7463" w14:textId="3DD65DE1" w:rsidR="00CC62EB" w:rsidRPr="008624E7" w:rsidRDefault="00CC62EB" w:rsidP="00CC0CC4">
            <w:pPr>
              <w:pStyle w:val="Default"/>
              <w:rPr>
                <w:rFonts w:ascii="Times New Roman" w:hAnsi="Times New Roman" w:cs="Times New Roman"/>
                <w:b/>
                <w:bCs/>
                <w:color w:val="FF0000"/>
                <w:sz w:val="28"/>
                <w:szCs w:val="28"/>
              </w:rPr>
            </w:pPr>
            <w:r w:rsidRPr="008624E7">
              <w:rPr>
                <w:rFonts w:ascii="Times New Roman" w:hAnsi="Times New Roman" w:cs="Times New Roman"/>
                <w:b/>
                <w:bCs/>
                <w:color w:val="FF0000"/>
                <w:sz w:val="28"/>
                <w:szCs w:val="28"/>
              </w:rPr>
              <w:t>A) Sur les agents économiques</w:t>
            </w:r>
            <w:r w:rsidR="008823F1" w:rsidRPr="008624E7">
              <w:rPr>
                <w:rFonts w:ascii="Times New Roman" w:hAnsi="Times New Roman" w:cs="Times New Roman"/>
                <w:b/>
                <w:bCs/>
                <w:color w:val="FF0000"/>
                <w:sz w:val="28"/>
                <w:szCs w:val="28"/>
              </w:rPr>
              <w:t>…</w:t>
            </w:r>
          </w:p>
          <w:p w14:paraId="72DFC96A" w14:textId="77777777" w:rsidR="0004233D" w:rsidRPr="00B54639" w:rsidRDefault="0004233D" w:rsidP="00CC0CC4">
            <w:pPr>
              <w:pStyle w:val="Default"/>
              <w:rPr>
                <w:rFonts w:ascii="Times New Roman" w:hAnsi="Times New Roman" w:cs="Times New Roman"/>
                <w:i/>
                <w:iCs/>
                <w:color w:val="00B050"/>
                <w:sz w:val="28"/>
                <w:szCs w:val="28"/>
              </w:rPr>
            </w:pPr>
            <w:r w:rsidRPr="00B54639">
              <w:rPr>
                <w:rFonts w:ascii="Times New Roman" w:hAnsi="Times New Roman" w:cs="Times New Roman"/>
                <w:i/>
                <w:iCs/>
                <w:color w:val="00B050"/>
                <w:sz w:val="28"/>
                <w:szCs w:val="28"/>
              </w:rPr>
              <w:t>1. L’innovation s’accompagne d'un processus de destruction créatrice…</w:t>
            </w:r>
          </w:p>
          <w:p w14:paraId="0E3EEE15" w14:textId="6B03E19E" w:rsidR="0004233D" w:rsidRPr="00B54639" w:rsidRDefault="0004233D" w:rsidP="00CC0CC4">
            <w:pPr>
              <w:pStyle w:val="Default"/>
              <w:rPr>
                <w:rFonts w:ascii="Times New Roman" w:hAnsi="Times New Roman" w:cs="Times New Roman"/>
                <w:i/>
                <w:iCs/>
                <w:color w:val="00B050"/>
                <w:sz w:val="28"/>
                <w:szCs w:val="28"/>
              </w:rPr>
            </w:pPr>
            <w:r w:rsidRPr="00B54639">
              <w:rPr>
                <w:rFonts w:ascii="Times New Roman" w:hAnsi="Times New Roman" w:cs="Times New Roman"/>
                <w:i/>
                <w:iCs/>
                <w:color w:val="00B050"/>
                <w:sz w:val="28"/>
                <w:szCs w:val="28"/>
              </w:rPr>
              <w:t>2. … et peut engendrer des inégalités de revenus.</w:t>
            </w:r>
          </w:p>
          <w:p w14:paraId="0EF34A76" w14:textId="35895CF8" w:rsidR="00CC62EB" w:rsidRPr="008624E7" w:rsidRDefault="00CC62EB" w:rsidP="00CC0CC4">
            <w:pPr>
              <w:pStyle w:val="Default"/>
              <w:rPr>
                <w:rFonts w:ascii="Times New Roman" w:hAnsi="Times New Roman" w:cs="Times New Roman"/>
                <w:b/>
                <w:bCs/>
                <w:color w:val="FF0000"/>
                <w:sz w:val="28"/>
                <w:szCs w:val="28"/>
              </w:rPr>
            </w:pPr>
            <w:r w:rsidRPr="008624E7">
              <w:rPr>
                <w:rFonts w:ascii="Times New Roman" w:hAnsi="Times New Roman" w:cs="Times New Roman"/>
                <w:b/>
                <w:bCs/>
                <w:color w:val="FF0000"/>
                <w:sz w:val="28"/>
                <w:szCs w:val="28"/>
              </w:rPr>
              <w:t xml:space="preserve">B) </w:t>
            </w:r>
            <w:r w:rsidR="005A3341" w:rsidRPr="008624E7">
              <w:rPr>
                <w:rFonts w:ascii="Times New Roman" w:hAnsi="Times New Roman" w:cs="Times New Roman"/>
                <w:b/>
                <w:bCs/>
                <w:color w:val="FF0000"/>
                <w:sz w:val="28"/>
                <w:szCs w:val="28"/>
              </w:rPr>
              <w:t>…</w:t>
            </w:r>
            <w:r w:rsidR="00A9296B">
              <w:rPr>
                <w:rFonts w:ascii="Times New Roman" w:hAnsi="Times New Roman" w:cs="Times New Roman"/>
                <w:b/>
                <w:bCs/>
                <w:color w:val="FF0000"/>
                <w:sz w:val="28"/>
                <w:szCs w:val="28"/>
              </w:rPr>
              <w:t xml:space="preserve"> </w:t>
            </w:r>
            <w:r w:rsidR="00F81EC4">
              <w:rPr>
                <w:rFonts w:ascii="Times New Roman" w:hAnsi="Times New Roman" w:cs="Times New Roman"/>
                <w:b/>
                <w:bCs/>
                <w:color w:val="FF0000"/>
                <w:sz w:val="28"/>
                <w:szCs w:val="28"/>
              </w:rPr>
              <w:t>e</w:t>
            </w:r>
            <w:r w:rsidR="008823F1" w:rsidRPr="008624E7">
              <w:rPr>
                <w:rFonts w:ascii="Times New Roman" w:hAnsi="Times New Roman" w:cs="Times New Roman"/>
                <w:b/>
                <w:bCs/>
                <w:color w:val="FF0000"/>
                <w:sz w:val="28"/>
                <w:szCs w:val="28"/>
              </w:rPr>
              <w:t xml:space="preserve">t la soutenabilité de la croissance. </w:t>
            </w:r>
            <w:r w:rsidRPr="008624E7">
              <w:rPr>
                <w:rFonts w:ascii="Times New Roman" w:hAnsi="Times New Roman" w:cs="Times New Roman"/>
                <w:b/>
                <w:bCs/>
                <w:color w:val="FF0000"/>
                <w:sz w:val="28"/>
                <w:szCs w:val="28"/>
              </w:rPr>
              <w:t xml:space="preserve"> </w:t>
            </w:r>
          </w:p>
          <w:p w14:paraId="68DB6601" w14:textId="204C3BCE" w:rsidR="00CC62EB" w:rsidRPr="00B54639" w:rsidRDefault="00CC62EB" w:rsidP="00CC0CC4">
            <w:pPr>
              <w:pStyle w:val="Default"/>
              <w:rPr>
                <w:rFonts w:ascii="Times New Roman" w:hAnsi="Times New Roman" w:cs="Times New Roman"/>
                <w:i/>
                <w:iCs/>
                <w:color w:val="00B050"/>
                <w:sz w:val="28"/>
                <w:szCs w:val="28"/>
              </w:rPr>
            </w:pPr>
            <w:r w:rsidRPr="00B54639">
              <w:rPr>
                <w:rFonts w:ascii="Times New Roman" w:hAnsi="Times New Roman" w:cs="Times New Roman"/>
                <w:i/>
                <w:iCs/>
                <w:color w:val="00B050"/>
                <w:sz w:val="28"/>
                <w:szCs w:val="28"/>
              </w:rPr>
              <w:t>1. L’innovation en favorisant la croissance accélère la collision avec les limites écologiques</w:t>
            </w:r>
            <w:r w:rsidR="00F81EC4">
              <w:rPr>
                <w:rFonts w:ascii="Times New Roman" w:hAnsi="Times New Roman" w:cs="Times New Roman"/>
                <w:i/>
                <w:iCs/>
                <w:color w:val="00B050"/>
                <w:sz w:val="28"/>
                <w:szCs w:val="28"/>
              </w:rPr>
              <w:t>…</w:t>
            </w:r>
          </w:p>
          <w:p w14:paraId="7D6A6E8B" w14:textId="013D8C08" w:rsidR="0004233D" w:rsidRPr="00B54639" w:rsidRDefault="00CC62EB" w:rsidP="007F6CFD">
            <w:pPr>
              <w:pStyle w:val="Default"/>
              <w:rPr>
                <w:rFonts w:ascii="Times New Roman" w:hAnsi="Times New Roman" w:cs="Times New Roman"/>
                <w:sz w:val="28"/>
                <w:szCs w:val="28"/>
              </w:rPr>
            </w:pPr>
            <w:r w:rsidRPr="00B54639">
              <w:rPr>
                <w:rFonts w:ascii="Times New Roman" w:hAnsi="Times New Roman" w:cs="Times New Roman"/>
                <w:i/>
                <w:iCs/>
                <w:color w:val="00B050"/>
                <w:sz w:val="28"/>
                <w:szCs w:val="28"/>
              </w:rPr>
              <w:t xml:space="preserve">2. … </w:t>
            </w:r>
            <w:r w:rsidR="00E23D36" w:rsidRPr="00B54639">
              <w:rPr>
                <w:rFonts w:ascii="Times New Roman" w:hAnsi="Times New Roman" w:cs="Times New Roman"/>
                <w:i/>
                <w:iCs/>
                <w:color w:val="00B050"/>
                <w:sz w:val="28"/>
                <w:szCs w:val="28"/>
              </w:rPr>
              <w:t>mais pourrait aussi les reculer</w:t>
            </w:r>
            <w:r w:rsidR="00BE5D91">
              <w:rPr>
                <w:rFonts w:ascii="Times New Roman" w:hAnsi="Times New Roman" w:cs="Times New Roman"/>
                <w:i/>
                <w:iCs/>
                <w:color w:val="00B050"/>
                <w:sz w:val="28"/>
                <w:szCs w:val="28"/>
              </w:rPr>
              <w:t>.</w:t>
            </w:r>
          </w:p>
        </w:tc>
      </w:tr>
      <w:bookmarkEnd w:id="0"/>
    </w:tbl>
    <w:p w14:paraId="4D7CA2AB" w14:textId="77777777" w:rsidR="00735257" w:rsidRDefault="00735257" w:rsidP="005A3341">
      <w:pPr>
        <w:pStyle w:val="Default"/>
        <w:rPr>
          <w:rFonts w:ascii="Times New Roman" w:hAnsi="Times New Roman" w:cs="Times New Roman"/>
          <w:b/>
          <w:bCs/>
          <w:color w:val="C00000"/>
          <w:sz w:val="28"/>
          <w:szCs w:val="28"/>
          <w:u w:val="single"/>
        </w:rPr>
      </w:pPr>
    </w:p>
    <w:p w14:paraId="1BA25F82" w14:textId="79BC725F" w:rsidR="005A3341" w:rsidRPr="001F4835" w:rsidRDefault="00735257" w:rsidP="005A3341">
      <w:pPr>
        <w:pStyle w:val="Default"/>
        <w:rPr>
          <w:rFonts w:ascii="Times New Roman" w:hAnsi="Times New Roman" w:cs="Times New Roman"/>
          <w:b/>
          <w:bCs/>
          <w:color w:val="C00000"/>
          <w:sz w:val="28"/>
          <w:szCs w:val="28"/>
          <w:u w:val="single"/>
        </w:rPr>
      </w:pPr>
      <w:r>
        <w:rPr>
          <w:rFonts w:ascii="Times New Roman" w:hAnsi="Times New Roman" w:cs="Times New Roman"/>
          <w:b/>
          <w:bCs/>
          <w:color w:val="C00000"/>
          <w:sz w:val="28"/>
          <w:szCs w:val="28"/>
          <w:u w:val="single"/>
        </w:rPr>
        <w:lastRenderedPageBreak/>
        <w:t>III</w:t>
      </w:r>
      <w:r w:rsidR="005A3341" w:rsidRPr="001F4835">
        <w:rPr>
          <w:rFonts w:ascii="Times New Roman" w:hAnsi="Times New Roman" w:cs="Times New Roman"/>
          <w:b/>
          <w:bCs/>
          <w:color w:val="C00000"/>
          <w:sz w:val="28"/>
          <w:szCs w:val="28"/>
          <w:u w:val="single"/>
        </w:rPr>
        <w:t xml:space="preserve">. … dont les effets sont complexes et ambivalents. </w:t>
      </w:r>
    </w:p>
    <w:p w14:paraId="3F36C496" w14:textId="5EE9EA4E" w:rsidR="005A3341" w:rsidRPr="001F4835" w:rsidRDefault="005A3341" w:rsidP="005A3341">
      <w:pPr>
        <w:pStyle w:val="Default"/>
        <w:rPr>
          <w:rFonts w:ascii="Times New Roman" w:hAnsi="Times New Roman" w:cs="Times New Roman"/>
          <w:b/>
          <w:bCs/>
          <w:color w:val="FF0000"/>
          <w:sz w:val="28"/>
          <w:szCs w:val="28"/>
        </w:rPr>
      </w:pPr>
      <w:r w:rsidRPr="001F4835">
        <w:rPr>
          <w:rFonts w:ascii="Times New Roman" w:hAnsi="Times New Roman" w:cs="Times New Roman"/>
          <w:b/>
          <w:bCs/>
          <w:color w:val="FF0000"/>
          <w:sz w:val="28"/>
          <w:szCs w:val="28"/>
        </w:rPr>
        <w:t>A) Sur les agents économiques</w:t>
      </w:r>
      <w:r w:rsidR="00FC6FB6" w:rsidRPr="001F4835">
        <w:rPr>
          <w:rFonts w:ascii="Times New Roman" w:hAnsi="Times New Roman" w:cs="Times New Roman"/>
          <w:b/>
          <w:bCs/>
          <w:color w:val="FF0000"/>
          <w:sz w:val="28"/>
          <w:szCs w:val="28"/>
        </w:rPr>
        <w:t>…</w:t>
      </w:r>
    </w:p>
    <w:p w14:paraId="33207779" w14:textId="76F78BCF" w:rsidR="005A3341" w:rsidRPr="001F4835" w:rsidRDefault="005A3341" w:rsidP="005A3341">
      <w:pPr>
        <w:pStyle w:val="Default"/>
        <w:rPr>
          <w:rFonts w:ascii="Times New Roman" w:hAnsi="Times New Roman" w:cs="Times New Roman"/>
          <w:i/>
          <w:iCs/>
          <w:color w:val="00B050"/>
          <w:sz w:val="28"/>
          <w:szCs w:val="28"/>
        </w:rPr>
      </w:pPr>
      <w:r w:rsidRPr="001F4835">
        <w:rPr>
          <w:rFonts w:ascii="Times New Roman" w:hAnsi="Times New Roman" w:cs="Times New Roman"/>
          <w:i/>
          <w:iCs/>
          <w:color w:val="00B050"/>
          <w:sz w:val="28"/>
          <w:szCs w:val="28"/>
        </w:rPr>
        <w:t>1. L’innovation s’accompagne d'un processus de destruction créatrice…</w:t>
      </w:r>
    </w:p>
    <w:tbl>
      <w:tblPr>
        <w:tblStyle w:val="Grilledutableau"/>
        <w:tblW w:w="0" w:type="auto"/>
        <w:tblLook w:val="04A0" w:firstRow="1" w:lastRow="0" w:firstColumn="1" w:lastColumn="0" w:noHBand="0" w:noVBand="1"/>
      </w:tblPr>
      <w:tblGrid>
        <w:gridCol w:w="8381"/>
        <w:gridCol w:w="7007"/>
      </w:tblGrid>
      <w:tr w:rsidR="005A3341" w14:paraId="3A5427ED" w14:textId="77777777" w:rsidTr="00CC0CC4">
        <w:tc>
          <w:tcPr>
            <w:tcW w:w="7843" w:type="dxa"/>
            <w:tcBorders>
              <w:bottom w:val="dashed" w:sz="4" w:space="0" w:color="auto"/>
            </w:tcBorders>
          </w:tcPr>
          <w:p w14:paraId="5DE5226D" w14:textId="77777777" w:rsidR="005A3341" w:rsidRPr="0017670F" w:rsidRDefault="005A3341" w:rsidP="00CC0CC4">
            <w:pPr>
              <w:jc w:val="center"/>
              <w:rPr>
                <w:rFonts w:ascii="Times New Roman" w:hAnsi="Times New Roman" w:cs="Times New Roman"/>
                <w:b/>
                <w:bCs/>
                <w:i/>
                <w:sz w:val="28"/>
                <w:szCs w:val="28"/>
                <w:u w:val="single"/>
              </w:rPr>
            </w:pPr>
            <w:r w:rsidRPr="0017670F">
              <w:rPr>
                <w:b/>
                <w:bCs/>
                <w:sz w:val="28"/>
                <w:szCs w:val="28"/>
                <w:u w:val="single"/>
              </w:rPr>
              <w:t>1.</w:t>
            </w:r>
            <w:r w:rsidRPr="0017670F">
              <w:rPr>
                <w:rFonts w:ascii="Times New Roman" w:hAnsi="Times New Roman" w:cs="Times New Roman"/>
                <w:b/>
                <w:bCs/>
                <w:i/>
                <w:sz w:val="28"/>
                <w:szCs w:val="28"/>
                <w:u w:val="single"/>
              </w:rPr>
              <w:t xml:space="preserve"> Londres, quartier de la banque d’Angleterre, XIXème siècle…</w:t>
            </w:r>
          </w:p>
          <w:p w14:paraId="3A66A6E2" w14:textId="77777777" w:rsidR="005A3341" w:rsidRPr="0017670F" w:rsidRDefault="005A3341" w:rsidP="00CC0CC4">
            <w:pPr>
              <w:rPr>
                <w:sz w:val="6"/>
                <w:szCs w:val="6"/>
              </w:rPr>
            </w:pPr>
          </w:p>
          <w:p w14:paraId="0F1D0C8A" w14:textId="77777777" w:rsidR="005A3341" w:rsidRDefault="005A3341" w:rsidP="00CC0CC4">
            <w:r w:rsidRPr="00700893">
              <w:rPr>
                <w:i/>
                <w:noProof/>
                <w:lang w:eastAsia="fr-FR"/>
              </w:rPr>
              <w:drawing>
                <wp:inline distT="0" distB="0" distL="0" distR="0" wp14:anchorId="7D7A9D42" wp14:editId="12E6C010">
                  <wp:extent cx="5222240" cy="3286125"/>
                  <wp:effectExtent l="0" t="0" r="0" b="9525"/>
                  <wp:docPr id="24" name="Image 24" descr="https://i.skyrock.net/6294/94246294/pics/3265513908_2_3_Ja6Nq2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skyrock.net/6294/94246294/pics/3265513908_2_3_Ja6Nq2RB.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564" b="9015"/>
                          <a:stretch/>
                        </pic:blipFill>
                        <pic:spPr bwMode="auto">
                          <a:xfrm>
                            <a:off x="0" y="0"/>
                            <a:ext cx="5286572" cy="332660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545" w:type="dxa"/>
            <w:tcBorders>
              <w:bottom w:val="dashed" w:sz="4" w:space="0" w:color="auto"/>
            </w:tcBorders>
          </w:tcPr>
          <w:p w14:paraId="6876B4D7" w14:textId="77777777" w:rsidR="005A3341" w:rsidRPr="0017670F" w:rsidRDefault="005A3341" w:rsidP="00CC0CC4">
            <w:pPr>
              <w:rPr>
                <w:rFonts w:ascii="Times New Roman" w:hAnsi="Times New Roman" w:cs="Times New Roman"/>
                <w:b/>
                <w:bCs/>
                <w:i/>
                <w:sz w:val="28"/>
                <w:szCs w:val="28"/>
                <w:u w:val="single"/>
              </w:rPr>
            </w:pPr>
            <w:r w:rsidRPr="0017670F">
              <w:rPr>
                <w:b/>
                <w:bCs/>
                <w:sz w:val="28"/>
                <w:szCs w:val="28"/>
                <w:u w:val="single"/>
              </w:rPr>
              <w:t>2. … et l</w:t>
            </w:r>
            <w:r w:rsidRPr="0017670F">
              <w:rPr>
                <w:rFonts w:ascii="Times New Roman" w:hAnsi="Times New Roman" w:cs="Times New Roman"/>
                <w:b/>
                <w:bCs/>
                <w:i/>
                <w:sz w:val="28"/>
                <w:szCs w:val="28"/>
                <w:u w:val="single"/>
              </w:rPr>
              <w:t>e même quartier aujourd’hui.</w:t>
            </w:r>
          </w:p>
          <w:p w14:paraId="2D048A7A" w14:textId="77777777" w:rsidR="005A3341" w:rsidRPr="0017670F" w:rsidRDefault="005A3341" w:rsidP="00CC0CC4">
            <w:pPr>
              <w:rPr>
                <w:sz w:val="6"/>
                <w:szCs w:val="6"/>
              </w:rPr>
            </w:pPr>
          </w:p>
          <w:p w14:paraId="22413327" w14:textId="77777777" w:rsidR="005A3341" w:rsidRDefault="005A3341" w:rsidP="00CC0CC4">
            <w:r w:rsidRPr="00700893">
              <w:rPr>
                <w:rFonts w:ascii="Times New Roman" w:hAnsi="Times New Roman" w:cs="Times New Roman"/>
                <w:i/>
                <w:noProof/>
                <w:lang w:eastAsia="fr-FR"/>
              </w:rPr>
              <w:drawing>
                <wp:inline distT="0" distB="0" distL="0" distR="0" wp14:anchorId="07C0E026" wp14:editId="13614F56">
                  <wp:extent cx="4343400" cy="3286125"/>
                  <wp:effectExtent l="0" t="0" r="0" b="9525"/>
                  <wp:docPr id="25" name="Image 25" descr="Image result for banque d'angleter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banque d'angleterr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9114" r="7115" b="3386"/>
                          <a:stretch/>
                        </pic:blipFill>
                        <pic:spPr bwMode="auto">
                          <a:xfrm>
                            <a:off x="0" y="0"/>
                            <a:ext cx="4373189" cy="330866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A3341" w14:paraId="2BD37A60" w14:textId="77777777" w:rsidTr="00CC0CC4">
        <w:tc>
          <w:tcPr>
            <w:tcW w:w="15388" w:type="dxa"/>
            <w:gridSpan w:val="2"/>
            <w:tcBorders>
              <w:top w:val="dashed" w:sz="4" w:space="0" w:color="auto"/>
              <w:bottom w:val="thinThickSmallGap" w:sz="24" w:space="0" w:color="auto"/>
            </w:tcBorders>
          </w:tcPr>
          <w:p w14:paraId="498C70E2" w14:textId="74DAE612" w:rsidR="005A3341" w:rsidRPr="00B36687" w:rsidRDefault="005A3341" w:rsidP="00CC0CC4">
            <w:r w:rsidRPr="002B0EE7">
              <w:rPr>
                <w:rFonts w:ascii="Times New Roman" w:eastAsia="Times New Roman" w:hAnsi="Times New Roman" w:cs="Times New Roman"/>
                <w:sz w:val="26"/>
                <w:szCs w:val="26"/>
                <w:lang w:eastAsia="zh-CN"/>
              </w:rPr>
              <w:t xml:space="preserve">     </w:t>
            </w:r>
            <w:r w:rsidRPr="002018C1">
              <w:rPr>
                <w:rFonts w:ascii="Comic Sans MS" w:eastAsia="Times New Roman" w:hAnsi="Comic Sans MS" w:cs="Times New Roman"/>
                <w:lang w:eastAsia="zh-CN"/>
              </w:rPr>
              <w:t>L’ouverture de nouveaux marchés nationaux ou extérieurs et le développement des organisations productives, depuis l’atelier artisanal et la manufacture jusqu’aux entreprises amalgamées telles que l</w:t>
            </w:r>
            <w:r w:rsidRPr="002018C1">
              <w:rPr>
                <w:rFonts w:ascii="Comic Sans MS" w:eastAsia="Times New Roman" w:hAnsi="Comic Sans MS" w:cs="Times New Roman"/>
                <w:i/>
                <w:lang w:eastAsia="zh-CN"/>
              </w:rPr>
              <w:t>’U.S. Steel</w:t>
            </w:r>
            <w:r w:rsidRPr="002018C1">
              <w:rPr>
                <w:rFonts w:ascii="Comic Sans MS" w:eastAsia="Times New Roman" w:hAnsi="Comic Sans MS" w:cs="Times New Roman"/>
                <w:lang w:eastAsia="zh-CN"/>
              </w:rPr>
              <w:t xml:space="preserve">, constituent d’autres exemples du même processus de </w:t>
            </w:r>
            <w:r w:rsidRPr="002018C1">
              <w:rPr>
                <w:rFonts w:ascii="Comic Sans MS" w:eastAsia="Times New Roman" w:hAnsi="Comic Sans MS" w:cs="Times New Roman"/>
                <w:b/>
                <w:bCs/>
                <w:color w:val="FF0000"/>
                <w:lang w:eastAsia="zh-CN"/>
              </w:rPr>
              <w:t>mutation</w:t>
            </w:r>
            <w:r w:rsidRPr="002018C1">
              <w:rPr>
                <w:rFonts w:ascii="Comic Sans MS" w:eastAsia="Times New Roman" w:hAnsi="Comic Sans MS" w:cs="Times New Roman"/>
                <w:lang w:eastAsia="zh-CN"/>
              </w:rPr>
              <w:t xml:space="preserve"> industrielle – si l’on me passe cette expression biologique – qui révolutionne incessamment* de </w:t>
            </w:r>
            <w:r w:rsidRPr="002018C1">
              <w:rPr>
                <w:rFonts w:ascii="Comic Sans MS" w:eastAsia="Times New Roman" w:hAnsi="Comic Sans MS" w:cs="Times New Roman"/>
                <w:i/>
                <w:lang w:eastAsia="zh-CN"/>
              </w:rPr>
              <w:t>l’intérieur</w:t>
            </w:r>
            <w:r w:rsidRPr="002018C1">
              <w:rPr>
                <w:rFonts w:ascii="Comic Sans MS" w:eastAsia="Times New Roman" w:hAnsi="Comic Sans MS" w:cs="Times New Roman"/>
                <w:lang w:eastAsia="zh-CN"/>
              </w:rPr>
              <w:t xml:space="preserve"> la structure économique, </w:t>
            </w:r>
            <w:r w:rsidRPr="002018C1">
              <w:rPr>
                <w:rFonts w:ascii="Comic Sans MS" w:eastAsia="Times New Roman" w:hAnsi="Comic Sans MS" w:cs="Times New Roman"/>
                <w:b/>
                <w:bCs/>
                <w:color w:val="00B050"/>
                <w:lang w:eastAsia="zh-CN"/>
              </w:rPr>
              <w:t xml:space="preserve">en détruisant continuellement ses éléments vieillis et en créant continuellement des éléments neufs. Ce processus de </w:t>
            </w:r>
            <w:r w:rsidRPr="002018C1">
              <w:rPr>
                <w:rFonts w:ascii="Comic Sans MS" w:eastAsia="Times New Roman" w:hAnsi="Comic Sans MS" w:cs="Times New Roman"/>
                <w:b/>
                <w:bCs/>
                <w:i/>
                <w:color w:val="00B050"/>
                <w:lang w:eastAsia="zh-CN"/>
              </w:rPr>
              <w:t>Destruction Créatrice</w:t>
            </w:r>
            <w:r w:rsidRPr="002018C1">
              <w:rPr>
                <w:rFonts w:ascii="Comic Sans MS" w:eastAsia="Times New Roman" w:hAnsi="Comic Sans MS" w:cs="Times New Roman"/>
                <w:color w:val="00B050"/>
                <w:lang w:eastAsia="zh-CN"/>
              </w:rPr>
              <w:t xml:space="preserve"> </w:t>
            </w:r>
            <w:r w:rsidRPr="002018C1">
              <w:rPr>
                <w:rFonts w:ascii="Comic Sans MS" w:eastAsia="Times New Roman" w:hAnsi="Comic Sans MS" w:cs="Times New Roman"/>
                <w:lang w:eastAsia="zh-CN"/>
              </w:rPr>
              <w:t>constitue la donnée fondamentale du capitalisme : c'est en elle que consiste, en dernière analyse, le capitalisme et toute entreprise capitaliste doit, bon gré mal gré, s'y adapter. A strictement parler, ces révolutions ne sont pas incessantes : elles se réalisent par poussées disjointes, séparées les unes des autres par des périodes de calme relatif. Néanmoins, le processus dans son ensemble agit sans interruption, en ce sens qu’à tout moment ou bien une révolution se produit ou bien les résultats d’une révolution sont assimilés. »</w:t>
            </w:r>
            <w:r w:rsidRPr="002B0EE7">
              <w:rPr>
                <w:rFonts w:ascii="Times New Roman" w:eastAsia="Times New Roman" w:hAnsi="Times New Roman" w:cs="Times New Roman"/>
                <w:b/>
                <w:bCs/>
                <w:sz w:val="26"/>
                <w:szCs w:val="26"/>
                <w:lang w:eastAsia="zh-CN"/>
              </w:rPr>
              <w:t xml:space="preserve"> </w:t>
            </w:r>
            <w:r>
              <w:rPr>
                <w:rFonts w:ascii="Times New Roman" w:eastAsia="Times New Roman" w:hAnsi="Times New Roman" w:cs="Times New Roman"/>
                <w:b/>
                <w:bCs/>
                <w:sz w:val="26"/>
                <w:szCs w:val="26"/>
                <w:lang w:eastAsia="zh-CN"/>
              </w:rPr>
              <w:t xml:space="preserve">    </w:t>
            </w:r>
            <w:r w:rsidRPr="00B24642">
              <w:rPr>
                <w:rFonts w:ascii="Times New Roman" w:eastAsia="Times New Roman" w:hAnsi="Times New Roman" w:cs="Times New Roman"/>
                <w:b/>
                <w:bCs/>
                <w:color w:val="808080" w:themeColor="background1" w:themeShade="80"/>
                <w:sz w:val="20"/>
                <w:szCs w:val="20"/>
                <w:lang w:eastAsia="zh-CN"/>
              </w:rPr>
              <w:t>Schumpeter J.A., 1947, pp 116-117</w:t>
            </w:r>
            <w:r w:rsidR="00272460">
              <w:rPr>
                <w:rFonts w:ascii="Times New Roman" w:eastAsia="Times New Roman" w:hAnsi="Times New Roman" w:cs="Times New Roman"/>
                <w:b/>
                <w:bCs/>
                <w:color w:val="808080" w:themeColor="background1" w:themeShade="80"/>
                <w:sz w:val="20"/>
                <w:szCs w:val="20"/>
                <w:lang w:eastAsia="zh-CN"/>
              </w:rPr>
              <w:t>.</w:t>
            </w:r>
          </w:p>
        </w:tc>
      </w:tr>
      <w:tr w:rsidR="005A3341" w:rsidRPr="00AA54B4" w14:paraId="0C06D734" w14:textId="77777777" w:rsidTr="00CC0CC4">
        <w:tc>
          <w:tcPr>
            <w:tcW w:w="15388" w:type="dxa"/>
            <w:gridSpan w:val="2"/>
            <w:tcBorders>
              <w:top w:val="thinThickSmallGap" w:sz="24" w:space="0" w:color="auto"/>
            </w:tcBorders>
          </w:tcPr>
          <w:p w14:paraId="6B0A7A68" w14:textId="77777777" w:rsidR="005A3341" w:rsidRPr="00B24642" w:rsidRDefault="005A3341" w:rsidP="00CC0CC4">
            <w:pPr>
              <w:rPr>
                <w:rFonts w:ascii="Times New Roman" w:hAnsi="Times New Roman" w:cs="Times New Roman"/>
                <w:color w:val="7030A0"/>
                <w:sz w:val="28"/>
                <w:szCs w:val="28"/>
              </w:rPr>
            </w:pPr>
            <w:r w:rsidRPr="002018C1">
              <w:rPr>
                <w:rFonts w:ascii="Times New Roman" w:hAnsi="Times New Roman" w:cs="Times New Roman"/>
                <w:b/>
                <w:bCs/>
                <w:color w:val="7030A0"/>
                <w:sz w:val="28"/>
                <w:szCs w:val="28"/>
                <w:u w:val="single"/>
              </w:rPr>
              <w:t>Q.</w:t>
            </w:r>
            <w:r w:rsidRPr="002018C1">
              <w:rPr>
                <w:rFonts w:ascii="Times New Roman" w:hAnsi="Times New Roman" w:cs="Times New Roman"/>
                <w:b/>
                <w:bCs/>
                <w:color w:val="7030A0"/>
                <w:sz w:val="20"/>
                <w:szCs w:val="20"/>
                <w:u w:val="single"/>
              </w:rPr>
              <w:t>1</w:t>
            </w:r>
            <w:r w:rsidRPr="002018C1">
              <w:rPr>
                <w:rFonts w:ascii="Times New Roman" w:hAnsi="Times New Roman" w:cs="Times New Roman"/>
                <w:b/>
                <w:bCs/>
                <w:color w:val="7030A0"/>
                <w:sz w:val="28"/>
                <w:szCs w:val="28"/>
                <w:u w:val="single"/>
              </w:rPr>
              <w:t>.</w:t>
            </w:r>
            <w:r w:rsidRPr="002018C1">
              <w:rPr>
                <w:rFonts w:ascii="Times New Roman" w:hAnsi="Times New Roman" w:cs="Times New Roman"/>
                <w:color w:val="7030A0"/>
                <w:sz w:val="28"/>
                <w:szCs w:val="28"/>
              </w:rPr>
              <w:t xml:space="preserve"> A l’aide du document illustrez, en termes de facteurs de production associés aux moyens de transport, </w:t>
            </w:r>
            <w:r w:rsidRPr="002018C1">
              <w:rPr>
                <w:rFonts w:ascii="Times New Roman" w:hAnsi="Times New Roman" w:cs="Times New Roman"/>
                <w:color w:val="00B050"/>
                <w:sz w:val="28"/>
                <w:szCs w:val="28"/>
              </w:rPr>
              <w:t>la phrase en gras</w:t>
            </w:r>
            <w:r w:rsidRPr="002018C1">
              <w:rPr>
                <w:rFonts w:ascii="Times New Roman" w:hAnsi="Times New Roman" w:cs="Times New Roman"/>
                <w:color w:val="7030A0"/>
                <w:sz w:val="28"/>
                <w:szCs w:val="28"/>
              </w:rPr>
              <w:t>.</w:t>
            </w:r>
            <w:r w:rsidRPr="002018C1">
              <w:rPr>
                <w:rFonts w:ascii="Times New Roman" w:hAnsi="Times New Roman" w:cs="Times New Roman"/>
                <w:b/>
                <w:bCs/>
                <w:color w:val="7030A0"/>
                <w:sz w:val="28"/>
                <w:szCs w:val="28"/>
                <w:u w:val="single"/>
              </w:rPr>
              <w:t xml:space="preserve"> Q.</w:t>
            </w:r>
            <w:r w:rsidRPr="002018C1">
              <w:rPr>
                <w:rFonts w:ascii="Times New Roman" w:hAnsi="Times New Roman" w:cs="Times New Roman"/>
                <w:b/>
                <w:bCs/>
                <w:color w:val="7030A0"/>
                <w:sz w:val="20"/>
                <w:szCs w:val="20"/>
                <w:u w:val="single"/>
              </w:rPr>
              <w:t>2</w:t>
            </w:r>
            <w:r w:rsidRPr="002018C1">
              <w:rPr>
                <w:rFonts w:ascii="Times New Roman" w:hAnsi="Times New Roman" w:cs="Times New Roman"/>
                <w:b/>
                <w:bCs/>
                <w:color w:val="7030A0"/>
                <w:sz w:val="28"/>
                <w:szCs w:val="28"/>
                <w:u w:val="single"/>
              </w:rPr>
              <w:t>.</w:t>
            </w:r>
            <w:r w:rsidRPr="002018C1">
              <w:rPr>
                <w:rFonts w:ascii="Times New Roman" w:hAnsi="Times New Roman" w:cs="Times New Roman"/>
                <w:color w:val="7030A0"/>
                <w:sz w:val="28"/>
                <w:szCs w:val="28"/>
              </w:rPr>
              <w:t xml:space="preserve"> En quoi </w:t>
            </w:r>
            <w:r w:rsidRPr="002018C1">
              <w:rPr>
                <w:rFonts w:ascii="Times New Roman" w:hAnsi="Times New Roman" w:cs="Times New Roman"/>
                <w:b/>
                <w:bCs/>
                <w:color w:val="FF0000"/>
                <w:sz w:val="28"/>
                <w:szCs w:val="28"/>
              </w:rPr>
              <w:t xml:space="preserve">la mutation </w:t>
            </w:r>
            <w:r w:rsidRPr="002018C1">
              <w:rPr>
                <w:rFonts w:ascii="Times New Roman" w:hAnsi="Times New Roman" w:cs="Times New Roman"/>
                <w:color w:val="7030A0"/>
                <w:sz w:val="28"/>
                <w:szCs w:val="28"/>
              </w:rPr>
              <w:t xml:space="preserve">évoquée pour l’industrie </w:t>
            </w:r>
            <w:r>
              <w:rPr>
                <w:rFonts w:ascii="Times New Roman" w:hAnsi="Times New Roman" w:cs="Times New Roman"/>
                <w:color w:val="7030A0"/>
                <w:sz w:val="28"/>
                <w:szCs w:val="28"/>
              </w:rPr>
              <w:t xml:space="preserve">se </w:t>
            </w:r>
            <w:r w:rsidRPr="002018C1">
              <w:rPr>
                <w:rFonts w:ascii="Times New Roman" w:hAnsi="Times New Roman" w:cs="Times New Roman"/>
                <w:color w:val="7030A0"/>
                <w:sz w:val="28"/>
                <w:szCs w:val="28"/>
              </w:rPr>
              <w:t xml:space="preserve">poursuit dans le secteur tertiaire ? Donnez des exemples actuels. </w:t>
            </w:r>
            <w:r w:rsidRPr="002018C1">
              <w:rPr>
                <w:rFonts w:ascii="Times New Roman" w:hAnsi="Times New Roman" w:cs="Times New Roman"/>
                <w:b/>
                <w:bCs/>
                <w:color w:val="7030A0"/>
                <w:sz w:val="28"/>
                <w:szCs w:val="28"/>
                <w:u w:val="single"/>
              </w:rPr>
              <w:t>Q.3.</w:t>
            </w:r>
            <w:r w:rsidRPr="002018C1">
              <w:rPr>
                <w:rFonts w:ascii="Times New Roman" w:hAnsi="Times New Roman" w:cs="Times New Roman"/>
                <w:color w:val="7030A0"/>
                <w:sz w:val="28"/>
                <w:szCs w:val="28"/>
              </w:rPr>
              <w:t xml:space="preserve"> </w:t>
            </w:r>
            <w:r>
              <w:rPr>
                <w:rFonts w:ascii="Times New Roman" w:hAnsi="Times New Roman" w:cs="Times New Roman"/>
                <w:color w:val="7030A0"/>
                <w:sz w:val="28"/>
                <w:szCs w:val="28"/>
              </w:rPr>
              <w:t>Si on retient le rapport (Nombre de personnes transportées / Nombre de voyages) en quoi la substitution des bus aux diligences a pu accroitre la productivité apparente du capital fixe…et celle du travail ? Pourquoi cette activité peut-elle devenir plus rentable ?</w:t>
            </w:r>
          </w:p>
        </w:tc>
      </w:tr>
    </w:tbl>
    <w:p w14:paraId="7F9433A5" w14:textId="2443F97C" w:rsidR="005A3341" w:rsidRDefault="005A3341" w:rsidP="005A3341">
      <w:pPr>
        <w:pStyle w:val="Default"/>
        <w:rPr>
          <w:rFonts w:ascii="Times New Roman" w:hAnsi="Times New Roman" w:cs="Times New Roman"/>
          <w:i/>
          <w:iCs/>
          <w:color w:val="00B050"/>
          <w:sz w:val="28"/>
          <w:szCs w:val="28"/>
        </w:rPr>
      </w:pPr>
      <w:r w:rsidRPr="00732D77">
        <w:rPr>
          <w:rFonts w:ascii="Times New Roman" w:hAnsi="Times New Roman" w:cs="Times New Roman"/>
          <w:i/>
          <w:iCs/>
          <w:color w:val="00B050"/>
          <w:sz w:val="28"/>
          <w:szCs w:val="28"/>
        </w:rPr>
        <w:lastRenderedPageBreak/>
        <w:t>2. … et peut engendrer des inégalités de revenus.</w:t>
      </w:r>
    </w:p>
    <w:tbl>
      <w:tblPr>
        <w:tblStyle w:val="Grilledutableau"/>
        <w:tblW w:w="0" w:type="auto"/>
        <w:jc w:val="center"/>
        <w:tblLook w:val="04A0" w:firstRow="1" w:lastRow="0" w:firstColumn="1" w:lastColumn="0" w:noHBand="0" w:noVBand="1"/>
      </w:tblPr>
      <w:tblGrid>
        <w:gridCol w:w="9781"/>
        <w:gridCol w:w="4673"/>
      </w:tblGrid>
      <w:tr w:rsidR="00FC6FB6" w14:paraId="46FDC84A" w14:textId="77777777" w:rsidTr="00474438">
        <w:trPr>
          <w:jc w:val="center"/>
        </w:trPr>
        <w:tc>
          <w:tcPr>
            <w:tcW w:w="9781" w:type="dxa"/>
          </w:tcPr>
          <w:p w14:paraId="5C939547" w14:textId="77777777" w:rsidR="00FC6FB6" w:rsidRDefault="00FC6FB6" w:rsidP="00CC0CC4">
            <w:pPr>
              <w:rPr>
                <w:rFonts w:ascii="Times New Roman" w:hAnsi="Times New Roman" w:cs="Times New Roman"/>
                <w:b/>
                <w:bCs/>
                <w:u w:val="single"/>
              </w:rPr>
            </w:pPr>
            <w:r w:rsidRPr="00B91711">
              <w:rPr>
                <w:rFonts w:ascii="Times New Roman" w:hAnsi="Times New Roman" w:cs="Times New Roman"/>
                <w:b/>
                <w:bCs/>
                <w:u w:val="single"/>
              </w:rPr>
              <w:t xml:space="preserve">Document </w:t>
            </w:r>
          </w:p>
          <w:p w14:paraId="24D29EEF" w14:textId="77777777" w:rsidR="00FC6FB6" w:rsidRPr="00B91711" w:rsidRDefault="00FC6FB6" w:rsidP="00CC0CC4">
            <w:pPr>
              <w:rPr>
                <w:rFonts w:ascii="Times New Roman" w:hAnsi="Times New Roman" w:cs="Times New Roman"/>
                <w:b/>
                <w:bCs/>
                <w:sz w:val="4"/>
                <w:szCs w:val="4"/>
                <w:u w:val="single"/>
              </w:rPr>
            </w:pPr>
          </w:p>
          <w:p w14:paraId="3F27FE02" w14:textId="06E01FC8" w:rsidR="00FC6FB6" w:rsidRPr="00474438" w:rsidRDefault="00FC6FB6" w:rsidP="00CC0CC4">
            <w:pPr>
              <w:jc w:val="both"/>
              <w:rPr>
                <w:rFonts w:ascii="Times New Roman" w:hAnsi="Times New Roman" w:cs="Times New Roman"/>
                <w:sz w:val="30"/>
                <w:szCs w:val="30"/>
              </w:rPr>
            </w:pPr>
            <w:r w:rsidRPr="00474438">
              <w:rPr>
                <w:rFonts w:ascii="Times New Roman" w:hAnsi="Times New Roman" w:cs="Times New Roman"/>
                <w:sz w:val="30"/>
                <w:szCs w:val="30"/>
              </w:rPr>
              <w:t xml:space="preserve">  […] Beaucoup de chercheurs estiment que les NTIC* qui constituent une troisième révolution industrielle sont la cause des inégalités persistantes dans la plupart des pays industrialisés. L’accélération récente du progrès technique et des NTIC constitue ainsi un biais en faveur des qualifications et des compétences individuelles qui est à l’origine de l’augmentation des inégalités. Selon Atkinson (1996)</w:t>
            </w:r>
            <w:r w:rsidR="00474438">
              <w:rPr>
                <w:rFonts w:ascii="Times New Roman" w:hAnsi="Times New Roman" w:cs="Times New Roman"/>
                <w:sz w:val="30"/>
                <w:szCs w:val="30"/>
              </w:rPr>
              <w:t xml:space="preserve"> </w:t>
            </w:r>
            <w:r w:rsidRPr="00474438">
              <w:rPr>
                <w:rFonts w:ascii="Times New Roman" w:hAnsi="Times New Roman" w:cs="Times New Roman"/>
                <w:sz w:val="30"/>
                <w:szCs w:val="30"/>
              </w:rPr>
              <w:t>: «</w:t>
            </w:r>
            <w:r w:rsidR="00474438">
              <w:rPr>
                <w:rFonts w:ascii="Times New Roman" w:hAnsi="Times New Roman" w:cs="Times New Roman"/>
                <w:sz w:val="30"/>
                <w:szCs w:val="30"/>
              </w:rPr>
              <w:t xml:space="preserve"> </w:t>
            </w:r>
            <w:r w:rsidRPr="00474438">
              <w:rPr>
                <w:rFonts w:ascii="Times New Roman" w:hAnsi="Times New Roman" w:cs="Times New Roman"/>
                <w:sz w:val="30"/>
                <w:szCs w:val="30"/>
              </w:rPr>
              <w:t>Il est généralement admis que la demande de travail s’est massivement déplacée du travail non-qualifié au travail qualifié</w:t>
            </w:r>
            <w:r w:rsidR="00474438">
              <w:rPr>
                <w:rFonts w:ascii="Times New Roman" w:hAnsi="Times New Roman" w:cs="Times New Roman"/>
                <w:sz w:val="30"/>
                <w:szCs w:val="30"/>
              </w:rPr>
              <w:t xml:space="preserve"> </w:t>
            </w:r>
            <w:r w:rsidRPr="00474438">
              <w:rPr>
                <w:rFonts w:ascii="Times New Roman" w:hAnsi="Times New Roman" w:cs="Times New Roman"/>
                <w:sz w:val="30"/>
                <w:szCs w:val="30"/>
              </w:rPr>
              <w:t xml:space="preserve">». </w:t>
            </w:r>
            <w:proofErr w:type="spellStart"/>
            <w:r w:rsidRPr="00474438">
              <w:rPr>
                <w:rFonts w:ascii="Times New Roman" w:hAnsi="Times New Roman" w:cs="Times New Roman"/>
                <w:sz w:val="30"/>
                <w:szCs w:val="30"/>
              </w:rPr>
              <w:t>Juhn</w:t>
            </w:r>
            <w:proofErr w:type="spellEnd"/>
            <w:r w:rsidRPr="00474438">
              <w:rPr>
                <w:rFonts w:ascii="Times New Roman" w:hAnsi="Times New Roman" w:cs="Times New Roman"/>
                <w:sz w:val="30"/>
                <w:szCs w:val="30"/>
              </w:rPr>
              <w:t xml:space="preserve">, Murphy &amp; Pierce (1993) observent qu’aux États-Unis, le salaire hebdomadaire moyen des </w:t>
            </w:r>
            <w:proofErr w:type="gramStart"/>
            <w:r w:rsidRPr="00474438">
              <w:rPr>
                <w:rFonts w:ascii="Times New Roman" w:hAnsi="Times New Roman" w:cs="Times New Roman"/>
                <w:sz w:val="30"/>
                <w:szCs w:val="30"/>
              </w:rPr>
              <w:t>américains</w:t>
            </w:r>
            <w:proofErr w:type="gramEnd"/>
            <w:r w:rsidRPr="00474438">
              <w:rPr>
                <w:rFonts w:ascii="Times New Roman" w:hAnsi="Times New Roman" w:cs="Times New Roman"/>
                <w:sz w:val="30"/>
                <w:szCs w:val="30"/>
              </w:rPr>
              <w:t xml:space="preserve"> a augmenté globalement de </w:t>
            </w:r>
            <w:r w:rsidRPr="00474438">
              <w:rPr>
                <w:rFonts w:ascii="Times New Roman" w:hAnsi="Times New Roman" w:cs="Times New Roman"/>
                <w:b/>
                <w:color w:val="FF0000"/>
                <w:sz w:val="30"/>
                <w:szCs w:val="30"/>
                <w:u w:val="single"/>
              </w:rPr>
              <w:t>20%</w:t>
            </w:r>
            <w:r w:rsidRPr="00474438">
              <w:rPr>
                <w:rFonts w:ascii="Times New Roman" w:hAnsi="Times New Roman" w:cs="Times New Roman"/>
                <w:sz w:val="30"/>
                <w:szCs w:val="30"/>
              </w:rPr>
              <w:t xml:space="preserve"> entre 1970 et 1989, mais seuls les travailleurs les plus qualifiés ont bénéficié d’une augmentation de </w:t>
            </w:r>
            <w:r w:rsidRPr="00474438">
              <w:rPr>
                <w:rFonts w:ascii="Times New Roman" w:hAnsi="Times New Roman" w:cs="Times New Roman"/>
                <w:b/>
                <w:color w:val="FF0000"/>
                <w:sz w:val="30"/>
                <w:szCs w:val="30"/>
                <w:u w:val="single"/>
              </w:rPr>
              <w:t>40%</w:t>
            </w:r>
            <w:r w:rsidRPr="00474438">
              <w:rPr>
                <w:rFonts w:ascii="Times New Roman" w:hAnsi="Times New Roman" w:cs="Times New Roman"/>
                <w:sz w:val="30"/>
                <w:szCs w:val="30"/>
              </w:rPr>
              <w:t xml:space="preserve">, les salaires des individus les moins qualifiés ont diminué de </w:t>
            </w:r>
            <w:r w:rsidRPr="00474438">
              <w:rPr>
                <w:rFonts w:ascii="Times New Roman" w:hAnsi="Times New Roman" w:cs="Times New Roman"/>
                <w:b/>
                <w:color w:val="FF0000"/>
                <w:sz w:val="30"/>
                <w:szCs w:val="30"/>
                <w:u w:val="single"/>
              </w:rPr>
              <w:t>5%</w:t>
            </w:r>
            <w:r w:rsidRPr="00474438">
              <w:rPr>
                <w:rFonts w:ascii="Times New Roman" w:hAnsi="Times New Roman" w:cs="Times New Roman"/>
                <w:sz w:val="30"/>
                <w:szCs w:val="30"/>
              </w:rPr>
              <w:t xml:space="preserve"> sur cette période. Les salaires des individus les plus éduqués et donc les plus qualifiés ont augmenté considérablement par rapport aux salaires des individus peu qualifiés malgré l’offre croissante des individus qualifiés (Katz &amp; Murphy, 1992). </w:t>
            </w:r>
          </w:p>
          <w:p w14:paraId="7C485BA1" w14:textId="77777777" w:rsidR="00FC6FB6" w:rsidRPr="00474438" w:rsidRDefault="00FC6FB6" w:rsidP="00CC0CC4">
            <w:pPr>
              <w:jc w:val="both"/>
              <w:rPr>
                <w:rFonts w:ascii="Times New Roman" w:hAnsi="Times New Roman" w:cs="Times New Roman"/>
                <w:sz w:val="30"/>
                <w:szCs w:val="30"/>
              </w:rPr>
            </w:pPr>
            <w:r w:rsidRPr="00474438">
              <w:rPr>
                <w:rFonts w:ascii="Times New Roman" w:hAnsi="Times New Roman" w:cs="Times New Roman"/>
                <w:sz w:val="30"/>
                <w:szCs w:val="30"/>
              </w:rPr>
              <w:t xml:space="preserve">      En même temps, la part de l’offre des travailleurs qualifiés est passée de </w:t>
            </w:r>
            <w:r w:rsidRPr="00474438">
              <w:rPr>
                <w:rFonts w:ascii="Times New Roman" w:hAnsi="Times New Roman" w:cs="Times New Roman"/>
                <w:b/>
                <w:color w:val="FF0000"/>
                <w:sz w:val="30"/>
                <w:szCs w:val="30"/>
                <w:u w:val="single"/>
              </w:rPr>
              <w:t>13 à 26,3%</w:t>
            </w:r>
            <w:r w:rsidRPr="00474438">
              <w:rPr>
                <w:rFonts w:ascii="Times New Roman" w:hAnsi="Times New Roman" w:cs="Times New Roman"/>
                <w:color w:val="FF0000"/>
                <w:sz w:val="30"/>
                <w:szCs w:val="30"/>
              </w:rPr>
              <w:t xml:space="preserve"> </w:t>
            </w:r>
            <w:r w:rsidRPr="00474438">
              <w:rPr>
                <w:rFonts w:ascii="Times New Roman" w:hAnsi="Times New Roman" w:cs="Times New Roman"/>
                <w:sz w:val="30"/>
                <w:szCs w:val="30"/>
              </w:rPr>
              <w:t xml:space="preserve">entre 1963 et 1987 et celle des individus les moins qualifiés a diminué de </w:t>
            </w:r>
            <w:r w:rsidRPr="00474438">
              <w:rPr>
                <w:rFonts w:ascii="Times New Roman" w:hAnsi="Times New Roman" w:cs="Times New Roman"/>
                <w:b/>
                <w:color w:val="FF0000"/>
                <w:sz w:val="30"/>
                <w:szCs w:val="30"/>
                <w:u w:val="single"/>
              </w:rPr>
              <w:t>39,2 à 12,6%</w:t>
            </w:r>
            <w:r w:rsidRPr="00474438">
              <w:rPr>
                <w:rFonts w:ascii="Times New Roman" w:hAnsi="Times New Roman" w:cs="Times New Roman"/>
                <w:color w:val="FF0000"/>
                <w:sz w:val="30"/>
                <w:szCs w:val="30"/>
              </w:rPr>
              <w:t xml:space="preserve"> </w:t>
            </w:r>
            <w:r w:rsidRPr="00474438">
              <w:rPr>
                <w:rFonts w:ascii="Times New Roman" w:hAnsi="Times New Roman" w:cs="Times New Roman"/>
                <w:sz w:val="30"/>
                <w:szCs w:val="30"/>
              </w:rPr>
              <w:t>(Aghion &amp; Howitt, 2000). Avec l’augmentation parallèle de l’offre et de la demande des qualifications, nous allons obtenir deux effets contradictoires, l</w:t>
            </w:r>
            <w:proofErr w:type="gramStart"/>
            <w:r w:rsidRPr="00474438">
              <w:rPr>
                <w:rFonts w:ascii="Times New Roman" w:hAnsi="Times New Roman" w:cs="Times New Roman"/>
                <w:sz w:val="30"/>
                <w:szCs w:val="30"/>
              </w:rPr>
              <w:t>’«</w:t>
            </w:r>
            <w:proofErr w:type="gramEnd"/>
            <w:r w:rsidRPr="00474438">
              <w:rPr>
                <w:rFonts w:ascii="Times New Roman" w:hAnsi="Times New Roman" w:cs="Times New Roman"/>
                <w:sz w:val="30"/>
                <w:szCs w:val="30"/>
              </w:rPr>
              <w:t xml:space="preserve"> </w:t>
            </w:r>
            <w:r w:rsidRPr="00474438">
              <w:rPr>
                <w:rFonts w:ascii="Times New Roman" w:hAnsi="Times New Roman" w:cs="Times New Roman"/>
                <w:color w:val="00B050"/>
                <w:sz w:val="30"/>
                <w:szCs w:val="30"/>
              </w:rPr>
              <w:t xml:space="preserve">effet technologie </w:t>
            </w:r>
            <w:r w:rsidRPr="00474438">
              <w:rPr>
                <w:rFonts w:ascii="Times New Roman" w:hAnsi="Times New Roman" w:cs="Times New Roman"/>
                <w:sz w:val="30"/>
                <w:szCs w:val="30"/>
              </w:rPr>
              <w:t>» qui augmente la prime des compétences et par suite les inégalités et l’«</w:t>
            </w:r>
            <w:r w:rsidRPr="00474438">
              <w:rPr>
                <w:rFonts w:ascii="Times New Roman" w:hAnsi="Times New Roman" w:cs="Times New Roman"/>
                <w:color w:val="806000" w:themeColor="accent4" w:themeShade="80"/>
                <w:sz w:val="30"/>
                <w:szCs w:val="30"/>
              </w:rPr>
              <w:t>effet éducation</w:t>
            </w:r>
            <w:r w:rsidRPr="00474438">
              <w:rPr>
                <w:rFonts w:ascii="Times New Roman" w:hAnsi="Times New Roman" w:cs="Times New Roman"/>
                <w:sz w:val="30"/>
                <w:szCs w:val="30"/>
              </w:rPr>
              <w:t xml:space="preserve">» qui baisse la prime des compétences et de ce fait les inégalités. </w:t>
            </w:r>
          </w:p>
          <w:p w14:paraId="7EF02592" w14:textId="77777777" w:rsidR="00FC6FB6" w:rsidRPr="00474438" w:rsidRDefault="00FC6FB6" w:rsidP="00CC0CC4">
            <w:pPr>
              <w:jc w:val="both"/>
              <w:rPr>
                <w:rFonts w:ascii="Times New Roman" w:hAnsi="Times New Roman" w:cs="Times New Roman"/>
                <w:sz w:val="30"/>
                <w:szCs w:val="30"/>
              </w:rPr>
            </w:pPr>
            <w:r w:rsidRPr="00474438">
              <w:rPr>
                <w:rFonts w:ascii="Times New Roman" w:hAnsi="Times New Roman" w:cs="Times New Roman"/>
                <w:sz w:val="30"/>
                <w:szCs w:val="30"/>
              </w:rPr>
              <w:t xml:space="preserve">     Si la technologie a pu produire de l’inégalité, nous pouvons nous demander aussi si l’inégalité peut bloquer la diffusion des technologies. Dans ce sens, nous nous proposerons de vérifier si l’inégalité peut réduire la croissance économique tirée/impulsée par les Changements Technologiques.</w:t>
            </w:r>
          </w:p>
          <w:p w14:paraId="5DDE5C6E" w14:textId="77777777" w:rsidR="00FC6FB6" w:rsidRPr="00B91711" w:rsidRDefault="00FC6FB6" w:rsidP="00CC0CC4">
            <w:pPr>
              <w:rPr>
                <w:rFonts w:ascii="Times New Roman" w:hAnsi="Times New Roman" w:cs="Times New Roman"/>
                <w:b/>
                <w:sz w:val="4"/>
                <w:szCs w:val="4"/>
                <w:u w:val="single"/>
              </w:rPr>
            </w:pPr>
          </w:p>
          <w:p w14:paraId="368CD4AF" w14:textId="77777777" w:rsidR="00FC6FB6" w:rsidRDefault="00FC6FB6" w:rsidP="00CC0CC4">
            <w:pPr>
              <w:jc w:val="right"/>
              <w:rPr>
                <w:rFonts w:ascii="Times New Roman" w:hAnsi="Times New Roman" w:cs="Times New Roman"/>
                <w:b/>
                <w:sz w:val="20"/>
                <w:szCs w:val="20"/>
              </w:rPr>
            </w:pPr>
            <w:r w:rsidRPr="00B91711">
              <w:rPr>
                <w:rFonts w:ascii="Times New Roman" w:hAnsi="Times New Roman" w:cs="Times New Roman"/>
                <w:b/>
                <w:sz w:val="20"/>
                <w:szCs w:val="20"/>
                <w:u w:val="single"/>
              </w:rPr>
              <w:t>Source </w:t>
            </w:r>
            <w:r w:rsidRPr="00B91711">
              <w:rPr>
                <w:rFonts w:ascii="Times New Roman" w:hAnsi="Times New Roman" w:cs="Times New Roman"/>
                <w:b/>
                <w:sz w:val="20"/>
                <w:szCs w:val="20"/>
              </w:rPr>
              <w:t xml:space="preserve">: S. </w:t>
            </w:r>
            <w:proofErr w:type="spellStart"/>
            <w:r w:rsidRPr="00B91711">
              <w:rPr>
                <w:rFonts w:ascii="Times New Roman" w:hAnsi="Times New Roman" w:cs="Times New Roman"/>
                <w:b/>
                <w:sz w:val="20"/>
                <w:szCs w:val="20"/>
              </w:rPr>
              <w:t>Mnif</w:t>
            </w:r>
            <w:proofErr w:type="spellEnd"/>
            <w:r>
              <w:rPr>
                <w:rFonts w:ascii="Times New Roman" w:hAnsi="Times New Roman" w:cs="Times New Roman"/>
                <w:b/>
                <w:sz w:val="20"/>
                <w:szCs w:val="20"/>
              </w:rPr>
              <w:t>, « </w:t>
            </w:r>
            <w:r w:rsidRPr="00EB11E3">
              <w:rPr>
                <w:rFonts w:ascii="Times New Roman" w:hAnsi="Times New Roman" w:cs="Times New Roman"/>
                <w:bCs/>
                <w:i/>
                <w:sz w:val="20"/>
                <w:szCs w:val="20"/>
              </w:rPr>
              <w:t>L’impact des Changements Technologiques sur les Inégalités des Revenus dans les Pays en Développement : Analyse Empirique sur Données de Panel</w:t>
            </w:r>
            <w:r>
              <w:rPr>
                <w:rFonts w:ascii="Times New Roman" w:hAnsi="Times New Roman" w:cs="Times New Roman"/>
                <w:b/>
                <w:i/>
                <w:sz w:val="20"/>
                <w:szCs w:val="20"/>
              </w:rPr>
              <w:t> »</w:t>
            </w:r>
            <w:r w:rsidRPr="00B91711">
              <w:rPr>
                <w:rFonts w:ascii="Times New Roman" w:hAnsi="Times New Roman" w:cs="Times New Roman"/>
                <w:b/>
                <w:sz w:val="20"/>
                <w:szCs w:val="20"/>
              </w:rPr>
              <w:t>. La Revue Gestion et Organisation (2015).</w:t>
            </w:r>
          </w:p>
          <w:p w14:paraId="53C8068E" w14:textId="77777777" w:rsidR="00FC6FB6" w:rsidRPr="00B91711" w:rsidRDefault="00FC6FB6" w:rsidP="00CC0CC4">
            <w:pPr>
              <w:rPr>
                <w:rFonts w:ascii="Times New Roman" w:hAnsi="Times New Roman" w:cs="Times New Roman"/>
                <w:b/>
                <w:sz w:val="4"/>
                <w:szCs w:val="4"/>
              </w:rPr>
            </w:pPr>
          </w:p>
          <w:p w14:paraId="3BB04C47" w14:textId="77777777" w:rsidR="00FC6FB6" w:rsidRPr="00A51160" w:rsidRDefault="00FC6FB6" w:rsidP="00CC0CC4">
            <w:pPr>
              <w:rPr>
                <w:rFonts w:ascii="Times New Roman" w:hAnsi="Times New Roman" w:cs="Times New Roman"/>
              </w:rPr>
            </w:pPr>
            <w:r w:rsidRPr="00A51160">
              <w:rPr>
                <w:rFonts w:ascii="Times New Roman" w:hAnsi="Times New Roman" w:cs="Times New Roman"/>
              </w:rPr>
              <w:t xml:space="preserve">* NTIC : Nouvelles technologies de l’information et de la communication. </w:t>
            </w:r>
          </w:p>
          <w:p w14:paraId="756B1FB3" w14:textId="77777777" w:rsidR="00FC6FB6" w:rsidRPr="00B91711" w:rsidRDefault="00FC6FB6" w:rsidP="00CC0CC4">
            <w:pPr>
              <w:rPr>
                <w:rFonts w:ascii="Times New Roman" w:hAnsi="Times New Roman" w:cs="Times New Roman"/>
                <w:sz w:val="6"/>
                <w:szCs w:val="6"/>
              </w:rPr>
            </w:pPr>
          </w:p>
        </w:tc>
        <w:tc>
          <w:tcPr>
            <w:tcW w:w="4673" w:type="dxa"/>
          </w:tcPr>
          <w:p w14:paraId="29AC030D" w14:textId="77777777" w:rsidR="00FC6FB6" w:rsidRPr="00B91711" w:rsidRDefault="00FC6FB6" w:rsidP="00CC0CC4">
            <w:pPr>
              <w:rPr>
                <w:rFonts w:ascii="Times New Roman" w:hAnsi="Times New Roman" w:cs="Times New Roman"/>
                <w:color w:val="7030A0"/>
                <w:sz w:val="28"/>
                <w:szCs w:val="28"/>
              </w:rPr>
            </w:pPr>
            <w:r w:rsidRPr="008B3B3B">
              <w:rPr>
                <w:rFonts w:ascii="Times New Roman" w:hAnsi="Times New Roman" w:cs="Times New Roman"/>
                <w:b/>
                <w:color w:val="7030A0"/>
                <w:sz w:val="28"/>
                <w:szCs w:val="28"/>
                <w:u w:val="single"/>
              </w:rPr>
              <w:t>Q.1.</w:t>
            </w:r>
            <w:r w:rsidRPr="00A51160">
              <w:rPr>
                <w:rFonts w:ascii="Times New Roman" w:hAnsi="Times New Roman" w:cs="Times New Roman"/>
                <w:color w:val="7030A0"/>
                <w:sz w:val="28"/>
                <w:szCs w:val="28"/>
              </w:rPr>
              <w:t xml:space="preserve"> Quel lien cet article fait-il entre </w:t>
            </w:r>
            <w:r w:rsidRPr="00CE1E1F">
              <w:rPr>
                <w:rFonts w:ascii="Times New Roman" w:hAnsi="Times New Roman" w:cs="Times New Roman"/>
                <w:color w:val="00B050"/>
                <w:sz w:val="28"/>
                <w:szCs w:val="28"/>
              </w:rPr>
              <w:t xml:space="preserve">progrès technique et inégalités de salaire </w:t>
            </w:r>
            <w:r w:rsidRPr="00A51160">
              <w:rPr>
                <w:rFonts w:ascii="Times New Roman" w:hAnsi="Times New Roman" w:cs="Times New Roman"/>
                <w:color w:val="7030A0"/>
                <w:sz w:val="28"/>
                <w:szCs w:val="28"/>
              </w:rPr>
              <w:t xml:space="preserve">? </w:t>
            </w:r>
            <w:r w:rsidRPr="008B3B3B">
              <w:rPr>
                <w:rFonts w:ascii="Times New Roman" w:hAnsi="Times New Roman" w:cs="Times New Roman"/>
                <w:b/>
                <w:color w:val="7030A0"/>
                <w:sz w:val="28"/>
                <w:szCs w:val="28"/>
                <w:u w:val="single"/>
              </w:rPr>
              <w:t>Q.2.</w:t>
            </w:r>
            <w:r w:rsidRPr="00A51160">
              <w:rPr>
                <w:rFonts w:ascii="Times New Roman" w:hAnsi="Times New Roman" w:cs="Times New Roman"/>
                <w:color w:val="7030A0"/>
                <w:sz w:val="28"/>
                <w:szCs w:val="28"/>
              </w:rPr>
              <w:t xml:space="preserve"> En rappelant le lien entre progrès technique et croissance, comment le développement des </w:t>
            </w:r>
            <w:r w:rsidRPr="00CE1E1F">
              <w:rPr>
                <w:rFonts w:ascii="Times New Roman" w:hAnsi="Times New Roman" w:cs="Times New Roman"/>
                <w:color w:val="00B050"/>
                <w:sz w:val="28"/>
                <w:szCs w:val="28"/>
              </w:rPr>
              <w:t>NTIC</w:t>
            </w:r>
            <w:r w:rsidRPr="00A51160">
              <w:rPr>
                <w:rFonts w:ascii="Times New Roman" w:hAnsi="Times New Roman" w:cs="Times New Roman"/>
                <w:color w:val="7030A0"/>
                <w:sz w:val="28"/>
                <w:szCs w:val="28"/>
              </w:rPr>
              <w:t xml:space="preserve"> a-t-il permis d’augmenter les revenus, et donc potentiellement les </w:t>
            </w:r>
            <w:r w:rsidRPr="00CE1E1F">
              <w:rPr>
                <w:rFonts w:ascii="Times New Roman" w:hAnsi="Times New Roman" w:cs="Times New Roman"/>
                <w:color w:val="00B050"/>
                <w:sz w:val="28"/>
                <w:szCs w:val="28"/>
              </w:rPr>
              <w:t>salaires </w:t>
            </w:r>
            <w:r w:rsidRPr="00A51160">
              <w:rPr>
                <w:rFonts w:ascii="Times New Roman" w:hAnsi="Times New Roman" w:cs="Times New Roman"/>
                <w:color w:val="7030A0"/>
                <w:sz w:val="28"/>
                <w:szCs w:val="28"/>
              </w:rPr>
              <w:t xml:space="preserve">? </w:t>
            </w:r>
            <w:r w:rsidRPr="008B3B3B">
              <w:rPr>
                <w:rFonts w:ascii="Times New Roman" w:hAnsi="Times New Roman" w:cs="Times New Roman"/>
                <w:b/>
                <w:color w:val="7030A0"/>
                <w:sz w:val="28"/>
                <w:szCs w:val="28"/>
                <w:u w:val="single"/>
              </w:rPr>
              <w:t>Q.3.</w:t>
            </w:r>
            <w:r w:rsidRPr="00A51160">
              <w:rPr>
                <w:rFonts w:ascii="Times New Roman" w:hAnsi="Times New Roman" w:cs="Times New Roman"/>
                <w:color w:val="7030A0"/>
                <w:sz w:val="28"/>
                <w:szCs w:val="28"/>
              </w:rPr>
              <w:t xml:space="preserve"> Ces augmentations moyennes de salaire ont elle profité à tous les travailleurs</w:t>
            </w:r>
            <w:r>
              <w:rPr>
                <w:rFonts w:ascii="Times New Roman" w:hAnsi="Times New Roman" w:cs="Times New Roman"/>
                <w:color w:val="7030A0"/>
                <w:sz w:val="28"/>
                <w:szCs w:val="28"/>
              </w:rPr>
              <w:t> ?</w:t>
            </w:r>
            <w:r w:rsidRPr="00A51160">
              <w:rPr>
                <w:rFonts w:ascii="Times New Roman" w:hAnsi="Times New Roman" w:cs="Times New Roman"/>
                <w:color w:val="7030A0"/>
                <w:sz w:val="28"/>
                <w:szCs w:val="28"/>
              </w:rPr>
              <w:t xml:space="preserve"> </w:t>
            </w:r>
            <w:r w:rsidRPr="00AA228A">
              <w:rPr>
                <w:rFonts w:ascii="Times New Roman" w:hAnsi="Times New Roman" w:cs="Times New Roman"/>
                <w:i/>
                <w:color w:val="FF0000"/>
                <w:sz w:val="28"/>
                <w:szCs w:val="28"/>
              </w:rPr>
              <w:t>Appuyez votre réponse sur des données chiffrées extraites du document</w:t>
            </w:r>
            <w:r>
              <w:rPr>
                <w:rFonts w:ascii="Times New Roman" w:hAnsi="Times New Roman" w:cs="Times New Roman"/>
                <w:i/>
                <w:color w:val="FF0000"/>
                <w:sz w:val="28"/>
                <w:szCs w:val="28"/>
              </w:rPr>
              <w:t xml:space="preserve"> </w:t>
            </w:r>
            <w:r w:rsidRPr="000D2A7D">
              <w:rPr>
                <w:rFonts w:ascii="Times New Roman" w:hAnsi="Times New Roman" w:cs="Times New Roman"/>
                <w:b/>
                <w:color w:val="7030A0"/>
                <w:sz w:val="28"/>
                <w:szCs w:val="28"/>
                <w:u w:val="single"/>
              </w:rPr>
              <w:t>Q.4.</w:t>
            </w:r>
            <w:r w:rsidRPr="00A51160">
              <w:rPr>
                <w:rFonts w:ascii="Times New Roman" w:hAnsi="Times New Roman" w:cs="Times New Roman"/>
                <w:color w:val="7030A0"/>
                <w:sz w:val="28"/>
                <w:szCs w:val="28"/>
              </w:rPr>
              <w:t xml:space="preserve"> Rappelez</w:t>
            </w:r>
            <w:r>
              <w:rPr>
                <w:rFonts w:ascii="Times New Roman" w:hAnsi="Times New Roman" w:cs="Times New Roman"/>
                <w:color w:val="7030A0"/>
                <w:sz w:val="28"/>
                <w:szCs w:val="28"/>
              </w:rPr>
              <w:t xml:space="preserve"> les composantes</w:t>
            </w:r>
            <w:r w:rsidRPr="00A51160">
              <w:rPr>
                <w:rFonts w:ascii="Times New Roman" w:hAnsi="Times New Roman" w:cs="Times New Roman"/>
                <w:color w:val="7030A0"/>
                <w:sz w:val="28"/>
                <w:szCs w:val="28"/>
              </w:rPr>
              <w:t xml:space="preserve"> </w:t>
            </w:r>
            <w:r>
              <w:rPr>
                <w:rFonts w:ascii="Times New Roman" w:hAnsi="Times New Roman" w:cs="Times New Roman"/>
                <w:color w:val="7030A0"/>
                <w:sz w:val="28"/>
                <w:szCs w:val="28"/>
              </w:rPr>
              <w:t>du</w:t>
            </w:r>
            <w:r w:rsidRPr="00A51160">
              <w:rPr>
                <w:rFonts w:ascii="Times New Roman" w:hAnsi="Times New Roman" w:cs="Times New Roman"/>
                <w:color w:val="7030A0"/>
                <w:sz w:val="28"/>
                <w:szCs w:val="28"/>
              </w:rPr>
              <w:t xml:space="preserve"> marché du travail</w:t>
            </w:r>
            <w:r>
              <w:rPr>
                <w:rFonts w:ascii="Times New Roman" w:hAnsi="Times New Roman" w:cs="Times New Roman"/>
                <w:color w:val="7030A0"/>
                <w:sz w:val="28"/>
                <w:szCs w:val="28"/>
              </w:rPr>
              <w:t xml:space="preserve"> : </w:t>
            </w:r>
            <w:r w:rsidRPr="00A51160">
              <w:rPr>
                <w:rFonts w:ascii="Times New Roman" w:hAnsi="Times New Roman" w:cs="Times New Roman"/>
                <w:color w:val="7030A0"/>
                <w:sz w:val="28"/>
                <w:szCs w:val="28"/>
              </w:rPr>
              <w:t>les offreurs,</w:t>
            </w:r>
            <w:r>
              <w:rPr>
                <w:rFonts w:ascii="Times New Roman" w:hAnsi="Times New Roman" w:cs="Times New Roman"/>
                <w:color w:val="7030A0"/>
                <w:sz w:val="28"/>
                <w:szCs w:val="28"/>
              </w:rPr>
              <w:t xml:space="preserve"> </w:t>
            </w:r>
            <w:r w:rsidRPr="00A51160">
              <w:rPr>
                <w:rFonts w:ascii="Times New Roman" w:hAnsi="Times New Roman" w:cs="Times New Roman"/>
                <w:color w:val="7030A0"/>
                <w:sz w:val="28"/>
                <w:szCs w:val="28"/>
              </w:rPr>
              <w:t xml:space="preserve">demandeurs et prix. </w:t>
            </w:r>
            <w:r w:rsidRPr="000D2A7D">
              <w:rPr>
                <w:rFonts w:ascii="Times New Roman" w:hAnsi="Times New Roman" w:cs="Times New Roman"/>
                <w:b/>
                <w:color w:val="7030A0"/>
                <w:sz w:val="28"/>
                <w:szCs w:val="28"/>
                <w:u w:val="single"/>
              </w:rPr>
              <w:t>Q.5.</w:t>
            </w:r>
            <w:r w:rsidRPr="00A51160">
              <w:rPr>
                <w:rFonts w:ascii="Times New Roman" w:hAnsi="Times New Roman" w:cs="Times New Roman"/>
                <w:color w:val="7030A0"/>
                <w:sz w:val="28"/>
                <w:szCs w:val="28"/>
              </w:rPr>
              <w:t xml:space="preserve"> Quel est l’effet du développement des NTIC</w:t>
            </w:r>
            <w:r>
              <w:rPr>
                <w:rFonts w:ascii="Times New Roman" w:hAnsi="Times New Roman" w:cs="Times New Roman"/>
                <w:color w:val="7030A0"/>
                <w:sz w:val="28"/>
                <w:szCs w:val="28"/>
              </w:rPr>
              <w:t>*</w:t>
            </w:r>
            <w:r w:rsidRPr="00A51160">
              <w:rPr>
                <w:rFonts w:ascii="Times New Roman" w:hAnsi="Times New Roman" w:cs="Times New Roman"/>
                <w:color w:val="7030A0"/>
                <w:sz w:val="28"/>
                <w:szCs w:val="28"/>
              </w:rPr>
              <w:t xml:space="preserve"> sur la demande de travail (qualifié/peu qualifié) ? </w:t>
            </w:r>
            <w:r w:rsidRPr="00AA228A">
              <w:rPr>
                <w:rFonts w:ascii="Times New Roman" w:hAnsi="Times New Roman" w:cs="Times New Roman"/>
                <w:i/>
                <w:color w:val="FF0000"/>
                <w:sz w:val="28"/>
                <w:szCs w:val="28"/>
              </w:rPr>
              <w:t>Appuyez votre réponse sur des données chiffrées extraites du document</w:t>
            </w:r>
            <w:r w:rsidRPr="00A51160">
              <w:rPr>
                <w:rFonts w:ascii="Times New Roman" w:hAnsi="Times New Roman" w:cs="Times New Roman"/>
                <w:color w:val="7030A0"/>
                <w:sz w:val="28"/>
                <w:szCs w:val="28"/>
              </w:rPr>
              <w:t xml:space="preserve">. </w:t>
            </w:r>
            <w:r w:rsidRPr="00B91711">
              <w:rPr>
                <w:rFonts w:ascii="Times New Roman" w:hAnsi="Times New Roman" w:cs="Times New Roman"/>
                <w:b/>
                <w:bCs/>
                <w:color w:val="7030A0"/>
                <w:sz w:val="28"/>
                <w:szCs w:val="28"/>
                <w:u w:val="single"/>
              </w:rPr>
              <w:t>Q.6.</w:t>
            </w:r>
            <w:r w:rsidRPr="00A51160">
              <w:rPr>
                <w:rFonts w:ascii="Times New Roman" w:hAnsi="Times New Roman" w:cs="Times New Roman"/>
                <w:color w:val="7030A0"/>
                <w:sz w:val="28"/>
                <w:szCs w:val="28"/>
              </w:rPr>
              <w:t xml:space="preserve"> En vous appuyant sur </w:t>
            </w:r>
            <w:r w:rsidRPr="00AA228A">
              <w:rPr>
                <w:rFonts w:ascii="Times New Roman" w:hAnsi="Times New Roman" w:cs="Times New Roman"/>
                <w:i/>
                <w:color w:val="7030A0"/>
                <w:sz w:val="28"/>
                <w:szCs w:val="28"/>
              </w:rPr>
              <w:t>la loi de l’offre et de la demande</w:t>
            </w:r>
            <w:r w:rsidRPr="00A51160">
              <w:rPr>
                <w:rFonts w:ascii="Times New Roman" w:hAnsi="Times New Roman" w:cs="Times New Roman"/>
                <w:color w:val="7030A0"/>
                <w:sz w:val="28"/>
                <w:szCs w:val="28"/>
              </w:rPr>
              <w:t>, comment devrait évoluer la rémunération (prix</w:t>
            </w:r>
            <w:r>
              <w:rPr>
                <w:rFonts w:ascii="Times New Roman" w:hAnsi="Times New Roman" w:cs="Times New Roman"/>
                <w:color w:val="7030A0"/>
                <w:sz w:val="28"/>
                <w:szCs w:val="28"/>
              </w:rPr>
              <w:t>/salaire</w:t>
            </w:r>
            <w:r w:rsidRPr="00A51160">
              <w:rPr>
                <w:rFonts w:ascii="Times New Roman" w:hAnsi="Times New Roman" w:cs="Times New Roman"/>
                <w:color w:val="7030A0"/>
                <w:sz w:val="28"/>
                <w:szCs w:val="28"/>
              </w:rPr>
              <w:t>) du travail peu qualifié ? Très qualifié ?</w:t>
            </w:r>
            <w:r>
              <w:rPr>
                <w:rFonts w:ascii="Times New Roman" w:hAnsi="Times New Roman" w:cs="Times New Roman"/>
                <w:color w:val="7030A0"/>
                <w:sz w:val="28"/>
                <w:szCs w:val="28"/>
              </w:rPr>
              <w:t xml:space="preserve"> (</w:t>
            </w:r>
            <w:r w:rsidRPr="000D2A7D">
              <w:rPr>
                <w:rFonts w:ascii="Times New Roman" w:hAnsi="Times New Roman" w:cs="Times New Roman"/>
                <w:b/>
                <w:i/>
                <w:color w:val="7030A0"/>
                <w:sz w:val="28"/>
                <w:szCs w:val="28"/>
                <w:u w:val="single"/>
              </w:rPr>
              <w:t>Hypothèse</w:t>
            </w:r>
            <w:r>
              <w:rPr>
                <w:rFonts w:ascii="Times New Roman" w:hAnsi="Times New Roman" w:cs="Times New Roman"/>
                <w:b/>
                <w:i/>
                <w:color w:val="7030A0"/>
                <w:sz w:val="28"/>
                <w:szCs w:val="28"/>
                <w:u w:val="single"/>
              </w:rPr>
              <w:t> :</w:t>
            </w:r>
            <w:r w:rsidRPr="00AA228A">
              <w:rPr>
                <w:rFonts w:ascii="Times New Roman" w:hAnsi="Times New Roman" w:cs="Times New Roman"/>
                <w:b/>
                <w:i/>
                <w:color w:val="7030A0"/>
                <w:sz w:val="28"/>
                <w:szCs w:val="28"/>
              </w:rPr>
              <w:t xml:space="preserve"> l’offre reste identique</w:t>
            </w:r>
            <w:r>
              <w:rPr>
                <w:rFonts w:ascii="Times New Roman" w:hAnsi="Times New Roman" w:cs="Times New Roman"/>
                <w:b/>
                <w:i/>
                <w:color w:val="7030A0"/>
                <w:sz w:val="28"/>
                <w:szCs w:val="28"/>
              </w:rPr>
              <w:t>)</w:t>
            </w:r>
            <w:r w:rsidRPr="00A51160">
              <w:rPr>
                <w:rFonts w:ascii="Times New Roman" w:hAnsi="Times New Roman" w:cs="Times New Roman"/>
                <w:color w:val="7030A0"/>
                <w:sz w:val="28"/>
                <w:szCs w:val="28"/>
              </w:rPr>
              <w:t xml:space="preserve"> </w:t>
            </w:r>
            <w:r w:rsidRPr="0040359E">
              <w:rPr>
                <w:rFonts w:ascii="Times New Roman" w:hAnsi="Times New Roman" w:cs="Times New Roman"/>
                <w:b/>
                <w:color w:val="7030A0"/>
                <w:sz w:val="28"/>
                <w:szCs w:val="28"/>
                <w:u w:val="single"/>
              </w:rPr>
              <w:t>Q.</w:t>
            </w:r>
            <w:r>
              <w:rPr>
                <w:rFonts w:ascii="Times New Roman" w:hAnsi="Times New Roman" w:cs="Times New Roman"/>
                <w:b/>
                <w:color w:val="7030A0"/>
                <w:sz w:val="28"/>
                <w:szCs w:val="28"/>
                <w:u w:val="single"/>
              </w:rPr>
              <w:t>7</w:t>
            </w:r>
            <w:r w:rsidRPr="0040359E">
              <w:rPr>
                <w:rFonts w:ascii="Times New Roman" w:hAnsi="Times New Roman" w:cs="Times New Roman"/>
                <w:b/>
                <w:color w:val="7030A0"/>
                <w:sz w:val="28"/>
                <w:szCs w:val="28"/>
                <w:u w:val="single"/>
              </w:rPr>
              <w:t>.</w:t>
            </w:r>
            <w:r w:rsidRPr="00A51160">
              <w:rPr>
                <w:rFonts w:ascii="Times New Roman" w:hAnsi="Times New Roman" w:cs="Times New Roman"/>
                <w:color w:val="7030A0"/>
                <w:sz w:val="28"/>
                <w:szCs w:val="28"/>
              </w:rPr>
              <w:t xml:space="preserve"> Contestez cette </w:t>
            </w:r>
            <w:r w:rsidRPr="000D2A7D">
              <w:rPr>
                <w:rFonts w:ascii="Times New Roman" w:hAnsi="Times New Roman" w:cs="Times New Roman"/>
                <w:b/>
                <w:i/>
                <w:color w:val="7030A0"/>
                <w:sz w:val="28"/>
                <w:szCs w:val="28"/>
                <w:u w:val="single"/>
              </w:rPr>
              <w:t>hypothèse</w:t>
            </w:r>
            <w:r w:rsidRPr="00A51160">
              <w:rPr>
                <w:rFonts w:ascii="Times New Roman" w:hAnsi="Times New Roman" w:cs="Times New Roman"/>
                <w:color w:val="7030A0"/>
                <w:sz w:val="28"/>
                <w:szCs w:val="28"/>
              </w:rPr>
              <w:t xml:space="preserve"> avec le </w:t>
            </w:r>
            <w:r>
              <w:rPr>
                <w:rFonts w:ascii="Times New Roman" w:hAnsi="Times New Roman" w:cs="Times New Roman"/>
                <w:color w:val="7030A0"/>
                <w:sz w:val="28"/>
                <w:szCs w:val="28"/>
              </w:rPr>
              <w:t>2</w:t>
            </w:r>
            <w:r w:rsidRPr="00B91711">
              <w:rPr>
                <w:rFonts w:ascii="Times New Roman" w:hAnsi="Times New Roman" w:cs="Times New Roman"/>
                <w:color w:val="7030A0"/>
                <w:sz w:val="28"/>
                <w:szCs w:val="28"/>
                <w:vertAlign w:val="superscript"/>
              </w:rPr>
              <w:t>ème</w:t>
            </w:r>
            <w:r>
              <w:rPr>
                <w:rFonts w:ascii="Times New Roman" w:hAnsi="Times New Roman" w:cs="Times New Roman"/>
                <w:color w:val="7030A0"/>
                <w:sz w:val="28"/>
                <w:szCs w:val="28"/>
              </w:rPr>
              <w:t xml:space="preserve"> </w:t>
            </w:r>
            <w:r w:rsidRPr="00A51160">
              <w:rPr>
                <w:rFonts w:ascii="Times New Roman" w:hAnsi="Times New Roman" w:cs="Times New Roman"/>
                <w:color w:val="7030A0"/>
                <w:sz w:val="28"/>
                <w:szCs w:val="28"/>
              </w:rPr>
              <w:t>paragraphe</w:t>
            </w:r>
            <w:r>
              <w:rPr>
                <w:rFonts w:ascii="Times New Roman" w:hAnsi="Times New Roman" w:cs="Times New Roman"/>
                <w:color w:val="7030A0"/>
                <w:sz w:val="28"/>
                <w:szCs w:val="28"/>
              </w:rPr>
              <w:t>,</w:t>
            </w:r>
            <w:r w:rsidRPr="00A51160">
              <w:rPr>
                <w:rFonts w:ascii="Times New Roman" w:hAnsi="Times New Roman" w:cs="Times New Roman"/>
                <w:color w:val="7030A0"/>
                <w:sz w:val="28"/>
                <w:szCs w:val="28"/>
              </w:rPr>
              <w:t xml:space="preserve"> en intégrant à votre réponse </w:t>
            </w:r>
            <w:r w:rsidRPr="00B91711">
              <w:rPr>
                <w:rFonts w:ascii="Times New Roman" w:hAnsi="Times New Roman" w:cs="Times New Roman"/>
                <w:color w:val="FF0000"/>
                <w:sz w:val="28"/>
                <w:szCs w:val="28"/>
              </w:rPr>
              <w:t xml:space="preserve">des chiffres </w:t>
            </w:r>
            <w:r>
              <w:rPr>
                <w:rFonts w:ascii="Times New Roman" w:hAnsi="Times New Roman" w:cs="Times New Roman"/>
                <w:color w:val="7030A0"/>
                <w:sz w:val="28"/>
                <w:szCs w:val="28"/>
              </w:rPr>
              <w:t xml:space="preserve">et </w:t>
            </w:r>
            <w:r w:rsidRPr="00A51160">
              <w:rPr>
                <w:rFonts w:ascii="Times New Roman" w:hAnsi="Times New Roman" w:cs="Times New Roman"/>
                <w:color w:val="7030A0"/>
                <w:sz w:val="28"/>
                <w:szCs w:val="28"/>
              </w:rPr>
              <w:t xml:space="preserve">le </w:t>
            </w:r>
            <w:r w:rsidRPr="00CE1E1F">
              <w:rPr>
                <w:rFonts w:ascii="Times New Roman" w:hAnsi="Times New Roman" w:cs="Times New Roman"/>
                <w:color w:val="806000" w:themeColor="accent4" w:themeShade="80"/>
                <w:sz w:val="28"/>
                <w:szCs w:val="28"/>
              </w:rPr>
              <w:t>terme de capital humain</w:t>
            </w:r>
            <w:r w:rsidRPr="00A51160">
              <w:rPr>
                <w:rFonts w:ascii="Times New Roman" w:hAnsi="Times New Roman" w:cs="Times New Roman"/>
                <w:color w:val="7030A0"/>
                <w:sz w:val="28"/>
                <w:szCs w:val="28"/>
              </w:rPr>
              <w:t xml:space="preserve">. </w:t>
            </w:r>
            <w:r>
              <w:rPr>
                <w:rFonts w:ascii="Times New Roman" w:hAnsi="Times New Roman" w:cs="Times New Roman"/>
                <w:color w:val="7030A0"/>
                <w:sz w:val="28"/>
                <w:szCs w:val="28"/>
              </w:rPr>
              <w:t>En quoi ces données se différencient-elles de de celles du 1</w:t>
            </w:r>
            <w:r w:rsidRPr="00CE1E1F">
              <w:rPr>
                <w:rFonts w:ascii="Times New Roman" w:hAnsi="Times New Roman" w:cs="Times New Roman"/>
                <w:color w:val="7030A0"/>
                <w:sz w:val="28"/>
                <w:szCs w:val="28"/>
                <w:vertAlign w:val="superscript"/>
              </w:rPr>
              <w:t>er</w:t>
            </w:r>
            <w:r>
              <w:rPr>
                <w:rFonts w:ascii="Times New Roman" w:hAnsi="Times New Roman" w:cs="Times New Roman"/>
                <w:color w:val="7030A0"/>
                <w:sz w:val="28"/>
                <w:szCs w:val="28"/>
              </w:rPr>
              <w:t xml:space="preserve"> paragraphe. </w:t>
            </w:r>
          </w:p>
        </w:tc>
      </w:tr>
    </w:tbl>
    <w:p w14:paraId="55C796F4" w14:textId="77777777" w:rsidR="00474438" w:rsidRDefault="00474438" w:rsidP="005A3341">
      <w:pPr>
        <w:pStyle w:val="Default"/>
        <w:rPr>
          <w:rFonts w:ascii="Times New Roman" w:hAnsi="Times New Roman" w:cs="Times New Roman"/>
          <w:b/>
          <w:bCs/>
          <w:i/>
          <w:iCs/>
          <w:color w:val="FF0000"/>
          <w:sz w:val="28"/>
          <w:szCs w:val="28"/>
        </w:rPr>
      </w:pPr>
    </w:p>
    <w:p w14:paraId="738E4736" w14:textId="61500473" w:rsidR="005A3341" w:rsidRPr="00197B36" w:rsidRDefault="005A3341" w:rsidP="005A3341">
      <w:pPr>
        <w:pStyle w:val="Default"/>
        <w:rPr>
          <w:rFonts w:ascii="Times New Roman" w:hAnsi="Times New Roman" w:cs="Times New Roman"/>
          <w:b/>
          <w:bCs/>
          <w:i/>
          <w:iCs/>
          <w:color w:val="FF0000"/>
          <w:sz w:val="28"/>
          <w:szCs w:val="28"/>
        </w:rPr>
      </w:pPr>
      <w:r w:rsidRPr="00197B36">
        <w:rPr>
          <w:rFonts w:ascii="Times New Roman" w:hAnsi="Times New Roman" w:cs="Times New Roman"/>
          <w:b/>
          <w:bCs/>
          <w:i/>
          <w:iCs/>
          <w:color w:val="FF0000"/>
          <w:sz w:val="28"/>
          <w:szCs w:val="28"/>
        </w:rPr>
        <w:lastRenderedPageBreak/>
        <w:t>B) …</w:t>
      </w:r>
      <w:r w:rsidR="00474438">
        <w:rPr>
          <w:rFonts w:ascii="Times New Roman" w:hAnsi="Times New Roman" w:cs="Times New Roman"/>
          <w:b/>
          <w:bCs/>
          <w:i/>
          <w:iCs/>
          <w:color w:val="FF0000"/>
          <w:sz w:val="28"/>
          <w:szCs w:val="28"/>
        </w:rPr>
        <w:t xml:space="preserve"> e</w:t>
      </w:r>
      <w:r w:rsidRPr="00197B36">
        <w:rPr>
          <w:rFonts w:ascii="Times New Roman" w:hAnsi="Times New Roman" w:cs="Times New Roman"/>
          <w:b/>
          <w:bCs/>
          <w:i/>
          <w:iCs/>
          <w:color w:val="FF0000"/>
          <w:sz w:val="28"/>
          <w:szCs w:val="28"/>
        </w:rPr>
        <w:t>t les conditions d’une croissance soutenable</w:t>
      </w:r>
      <w:r w:rsidR="008823F1" w:rsidRPr="00197B36">
        <w:rPr>
          <w:rFonts w:ascii="Times New Roman" w:hAnsi="Times New Roman" w:cs="Times New Roman"/>
          <w:b/>
          <w:bCs/>
          <w:i/>
          <w:iCs/>
          <w:color w:val="FF0000"/>
          <w:sz w:val="28"/>
          <w:szCs w:val="28"/>
        </w:rPr>
        <w:t>*</w:t>
      </w:r>
      <w:r w:rsidRPr="00197B36">
        <w:rPr>
          <w:rFonts w:ascii="Times New Roman" w:hAnsi="Times New Roman" w:cs="Times New Roman"/>
          <w:b/>
          <w:bCs/>
          <w:i/>
          <w:iCs/>
          <w:color w:val="FF0000"/>
          <w:sz w:val="28"/>
          <w:szCs w:val="28"/>
        </w:rPr>
        <w:t xml:space="preserve"> à long terme. </w:t>
      </w:r>
    </w:p>
    <w:p w14:paraId="344ECFA4" w14:textId="453B6EC0" w:rsidR="005A3341" w:rsidRDefault="005A3341" w:rsidP="005A3341">
      <w:pPr>
        <w:pStyle w:val="Default"/>
        <w:rPr>
          <w:rFonts w:ascii="Times New Roman" w:hAnsi="Times New Roman" w:cs="Times New Roman"/>
          <w:i/>
          <w:iCs/>
          <w:color w:val="00B050"/>
          <w:sz w:val="28"/>
          <w:szCs w:val="28"/>
        </w:rPr>
      </w:pPr>
      <w:r>
        <w:rPr>
          <w:rFonts w:ascii="Times New Roman" w:hAnsi="Times New Roman" w:cs="Times New Roman"/>
          <w:i/>
          <w:iCs/>
          <w:color w:val="00B050"/>
          <w:sz w:val="28"/>
          <w:szCs w:val="28"/>
        </w:rPr>
        <w:t xml:space="preserve">1. L’innovation </w:t>
      </w:r>
      <w:r w:rsidR="00110DB8">
        <w:rPr>
          <w:rFonts w:ascii="Times New Roman" w:hAnsi="Times New Roman" w:cs="Times New Roman"/>
          <w:i/>
          <w:iCs/>
          <w:color w:val="00B050"/>
          <w:sz w:val="28"/>
          <w:szCs w:val="28"/>
        </w:rPr>
        <w:t>et le progrès technique au cœur de la question de la soutenabilité : les sources de la croissance sont-elles taries ?</w:t>
      </w:r>
    </w:p>
    <w:p w14:paraId="3D988494" w14:textId="77777777" w:rsidR="00110DB8" w:rsidRPr="00110DB8" w:rsidRDefault="00110DB8" w:rsidP="005A3341">
      <w:pPr>
        <w:pStyle w:val="Default"/>
        <w:rPr>
          <w:rFonts w:ascii="Times New Roman" w:hAnsi="Times New Roman" w:cs="Times New Roman"/>
          <w:i/>
          <w:iCs/>
          <w:color w:val="00B050"/>
          <w:sz w:val="6"/>
          <w:szCs w:val="6"/>
        </w:rPr>
      </w:pPr>
    </w:p>
    <w:tbl>
      <w:tblPr>
        <w:tblStyle w:val="Grilledutableau"/>
        <w:tblW w:w="15730" w:type="dxa"/>
        <w:tblLook w:val="04A0" w:firstRow="1" w:lastRow="0" w:firstColumn="1" w:lastColumn="0" w:noHBand="0" w:noVBand="1"/>
      </w:tblPr>
      <w:tblGrid>
        <w:gridCol w:w="8642"/>
        <w:gridCol w:w="7088"/>
      </w:tblGrid>
      <w:tr w:rsidR="00110DB8" w14:paraId="4546A407" w14:textId="77777777" w:rsidTr="00FA756C">
        <w:tc>
          <w:tcPr>
            <w:tcW w:w="8642" w:type="dxa"/>
          </w:tcPr>
          <w:p w14:paraId="6083CBA7" w14:textId="77777777" w:rsidR="00110DB8" w:rsidRPr="00AB43D1" w:rsidRDefault="00110DB8" w:rsidP="00F34F15">
            <w:pPr>
              <w:pStyle w:val="Default"/>
              <w:jc w:val="right"/>
              <w:rPr>
                <w:rFonts w:ascii="Times New Roman" w:hAnsi="Times New Roman" w:cs="Times New Roman"/>
                <w:b/>
                <w:bCs/>
                <w:i/>
                <w:iCs/>
                <w:color w:val="806000" w:themeColor="accent4" w:themeShade="80"/>
                <w:sz w:val="28"/>
                <w:szCs w:val="28"/>
                <w:u w:val="single"/>
              </w:rPr>
            </w:pPr>
            <w:r w:rsidRPr="00D170E4">
              <w:rPr>
                <w:rFonts w:ascii="Times New Roman" w:hAnsi="Times New Roman" w:cs="Times New Roman"/>
                <w:i/>
                <w:iCs/>
                <w:color w:val="806000" w:themeColor="accent4" w:themeShade="80"/>
                <w:sz w:val="28"/>
                <w:szCs w:val="28"/>
                <w:u w:val="single"/>
              </w:rPr>
              <w:t>Un dessin illustrant le</w:t>
            </w:r>
            <w:r>
              <w:rPr>
                <w:rFonts w:ascii="Times New Roman" w:hAnsi="Times New Roman" w:cs="Times New Roman"/>
                <w:i/>
                <w:iCs/>
                <w:color w:val="806000" w:themeColor="accent4" w:themeShade="80"/>
                <w:sz w:val="28"/>
                <w:szCs w:val="28"/>
                <w:u w:val="single"/>
              </w:rPr>
              <w:t>s</w:t>
            </w:r>
            <w:r w:rsidRPr="00D170E4">
              <w:rPr>
                <w:rFonts w:ascii="Times New Roman" w:hAnsi="Times New Roman" w:cs="Times New Roman"/>
                <w:i/>
                <w:iCs/>
                <w:color w:val="806000" w:themeColor="accent4" w:themeShade="80"/>
                <w:sz w:val="28"/>
                <w:szCs w:val="28"/>
                <w:u w:val="single"/>
              </w:rPr>
              <w:t xml:space="preserve"> </w:t>
            </w:r>
            <w:r>
              <w:rPr>
                <w:rFonts w:ascii="Times New Roman" w:hAnsi="Times New Roman" w:cs="Times New Roman"/>
                <w:i/>
                <w:iCs/>
                <w:color w:val="806000" w:themeColor="accent4" w:themeShade="80"/>
                <w:sz w:val="28"/>
                <w:szCs w:val="28"/>
                <w:u w:val="single"/>
              </w:rPr>
              <w:t>limites</w:t>
            </w:r>
            <w:r w:rsidRPr="00D170E4">
              <w:rPr>
                <w:rFonts w:ascii="Times New Roman" w:hAnsi="Times New Roman" w:cs="Times New Roman"/>
                <w:i/>
                <w:iCs/>
                <w:color w:val="806000" w:themeColor="accent4" w:themeShade="80"/>
                <w:sz w:val="28"/>
                <w:szCs w:val="28"/>
                <w:u w:val="single"/>
              </w:rPr>
              <w:t xml:space="preserve"> d</w:t>
            </w:r>
            <w:r>
              <w:rPr>
                <w:rFonts w:ascii="Times New Roman" w:hAnsi="Times New Roman" w:cs="Times New Roman"/>
                <w:i/>
                <w:iCs/>
                <w:color w:val="806000" w:themeColor="accent4" w:themeShade="80"/>
                <w:sz w:val="28"/>
                <w:szCs w:val="28"/>
                <w:u w:val="single"/>
              </w:rPr>
              <w:t xml:space="preserve">’une </w:t>
            </w:r>
            <w:r w:rsidRPr="00E138AF">
              <w:rPr>
                <w:rFonts w:ascii="Times New Roman" w:hAnsi="Times New Roman" w:cs="Times New Roman"/>
                <w:b/>
                <w:bCs/>
                <w:i/>
                <w:iCs/>
                <w:color w:val="806000" w:themeColor="accent4" w:themeShade="80"/>
                <w:sz w:val="28"/>
                <w:szCs w:val="28"/>
                <w:u w:val="single"/>
              </w:rPr>
              <w:t>croissance soutenable</w:t>
            </w:r>
            <w:r>
              <w:rPr>
                <w:rFonts w:ascii="Times New Roman" w:hAnsi="Times New Roman" w:cs="Times New Roman"/>
                <w:b/>
                <w:bCs/>
                <w:i/>
                <w:iCs/>
                <w:color w:val="806000" w:themeColor="accent4" w:themeShade="80"/>
                <w:sz w:val="28"/>
                <w:szCs w:val="28"/>
                <w:u w:val="single"/>
              </w:rPr>
              <w:t>…</w:t>
            </w:r>
          </w:p>
          <w:p w14:paraId="3B289D09" w14:textId="77777777" w:rsidR="00110DB8" w:rsidRPr="00D170E4" w:rsidRDefault="00110DB8" w:rsidP="00F34F15">
            <w:pPr>
              <w:pStyle w:val="Default"/>
              <w:rPr>
                <w:rFonts w:ascii="Times New Roman" w:hAnsi="Times New Roman" w:cs="Times New Roman"/>
                <w:i/>
                <w:iCs/>
                <w:sz w:val="6"/>
                <w:szCs w:val="6"/>
              </w:rPr>
            </w:pPr>
          </w:p>
          <w:p w14:paraId="201D342B" w14:textId="77777777" w:rsidR="00110DB8" w:rsidRDefault="00110DB8" w:rsidP="00110DB8">
            <w:pPr>
              <w:pStyle w:val="Default"/>
              <w:rPr>
                <w:rFonts w:ascii="Times New Roman" w:hAnsi="Times New Roman" w:cs="Times New Roman"/>
                <w:i/>
                <w:iCs/>
                <w:sz w:val="28"/>
                <w:szCs w:val="28"/>
              </w:rPr>
            </w:pPr>
            <w:r w:rsidRPr="0058688E">
              <w:rPr>
                <w:i/>
                <w:noProof/>
                <w:sz w:val="20"/>
                <w:szCs w:val="20"/>
                <w:lang w:eastAsia="fr-FR"/>
              </w:rPr>
              <w:drawing>
                <wp:inline distT="0" distB="0" distL="0" distR="0" wp14:anchorId="420F8B9E" wp14:editId="4B4D9AD3">
                  <wp:extent cx="5219700" cy="5457825"/>
                  <wp:effectExtent l="38100" t="38100" r="38100" b="4762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lum contrast="40000"/>
                            <a:extLst>
                              <a:ext uri="{28A0092B-C50C-407E-A947-70E740481C1C}">
                                <a14:useLocalDpi xmlns:a14="http://schemas.microsoft.com/office/drawing/2010/main" val="0"/>
                              </a:ext>
                            </a:extLst>
                          </a:blip>
                          <a:srcRect r="2090" b="2083"/>
                          <a:stretch>
                            <a:fillRect/>
                          </a:stretch>
                        </pic:blipFill>
                        <pic:spPr bwMode="auto">
                          <a:xfrm>
                            <a:off x="0" y="0"/>
                            <a:ext cx="5266094" cy="5506336"/>
                          </a:xfrm>
                          <a:prstGeom prst="rect">
                            <a:avLst/>
                          </a:prstGeom>
                          <a:noFill/>
                          <a:ln w="38100" cmpd="sng">
                            <a:solidFill>
                              <a:srgbClr val="000000"/>
                            </a:solidFill>
                            <a:miter lim="800000"/>
                            <a:headEnd/>
                            <a:tailEnd/>
                          </a:ln>
                          <a:effectLst/>
                        </pic:spPr>
                      </pic:pic>
                    </a:graphicData>
                  </a:graphic>
                </wp:inline>
              </w:drawing>
            </w:r>
          </w:p>
        </w:tc>
        <w:tc>
          <w:tcPr>
            <w:tcW w:w="7088" w:type="dxa"/>
          </w:tcPr>
          <w:p w14:paraId="1B671D8E" w14:textId="77777777" w:rsidR="00110DB8" w:rsidRDefault="00110DB8" w:rsidP="00F34F15">
            <w:pPr>
              <w:pStyle w:val="Default"/>
              <w:rPr>
                <w:rFonts w:ascii="Times New Roman" w:hAnsi="Times New Roman" w:cs="Times New Roman"/>
                <w:b/>
                <w:bCs/>
                <w:i/>
                <w:iCs/>
                <w:color w:val="FF3399"/>
                <w:sz w:val="28"/>
                <w:szCs w:val="28"/>
                <w:u w:val="single"/>
              </w:rPr>
            </w:pPr>
            <w:r w:rsidRPr="00D170E4">
              <w:rPr>
                <w:rFonts w:ascii="Times New Roman" w:hAnsi="Times New Roman" w:cs="Times New Roman"/>
                <w:i/>
                <w:iCs/>
                <w:color w:val="FF3399"/>
                <w:sz w:val="28"/>
                <w:szCs w:val="28"/>
                <w:u w:val="single"/>
              </w:rPr>
              <w:t xml:space="preserve">...et une photo illustrant </w:t>
            </w:r>
            <w:r>
              <w:rPr>
                <w:rFonts w:ascii="Times New Roman" w:hAnsi="Times New Roman" w:cs="Times New Roman"/>
                <w:i/>
                <w:iCs/>
                <w:color w:val="FF3399"/>
                <w:sz w:val="28"/>
                <w:szCs w:val="28"/>
                <w:u w:val="single"/>
              </w:rPr>
              <w:t>que…</w:t>
            </w:r>
          </w:p>
          <w:p w14:paraId="5DE59272" w14:textId="77777777" w:rsidR="00110DB8" w:rsidRDefault="00110DB8" w:rsidP="00F34F15">
            <w:pPr>
              <w:pStyle w:val="Default"/>
              <w:jc w:val="right"/>
              <w:rPr>
                <w:rFonts w:ascii="Times New Roman" w:hAnsi="Times New Roman" w:cs="Times New Roman"/>
                <w:i/>
                <w:iCs/>
                <w:color w:val="FF3399"/>
                <w:sz w:val="28"/>
                <w:szCs w:val="28"/>
                <w:u w:val="single"/>
              </w:rPr>
            </w:pPr>
            <w:r>
              <w:rPr>
                <w:rFonts w:ascii="Times New Roman" w:hAnsi="Times New Roman" w:cs="Times New Roman"/>
                <w:i/>
                <w:iCs/>
                <w:color w:val="FF3399"/>
                <w:sz w:val="28"/>
                <w:szCs w:val="28"/>
                <w:u w:val="single"/>
              </w:rPr>
              <w:t>…l</w:t>
            </w:r>
            <w:r w:rsidRPr="00AB43D1">
              <w:rPr>
                <w:rFonts w:ascii="Times New Roman" w:hAnsi="Times New Roman" w:cs="Times New Roman"/>
                <w:i/>
                <w:iCs/>
                <w:color w:val="FF3399"/>
                <w:sz w:val="28"/>
                <w:szCs w:val="28"/>
                <w:u w:val="single"/>
              </w:rPr>
              <w:t xml:space="preserve">’écologie </w:t>
            </w:r>
            <w:r>
              <w:rPr>
                <w:rFonts w:ascii="Times New Roman" w:hAnsi="Times New Roman" w:cs="Times New Roman"/>
                <w:i/>
                <w:iCs/>
                <w:color w:val="FF3399"/>
                <w:sz w:val="28"/>
                <w:szCs w:val="28"/>
                <w:u w:val="single"/>
              </w:rPr>
              <w:t>ne serait</w:t>
            </w:r>
            <w:r w:rsidRPr="00AB43D1">
              <w:rPr>
                <w:rFonts w:ascii="Times New Roman" w:hAnsi="Times New Roman" w:cs="Times New Roman"/>
                <w:i/>
                <w:iCs/>
                <w:color w:val="FF3399"/>
                <w:sz w:val="28"/>
                <w:szCs w:val="28"/>
                <w:u w:val="single"/>
              </w:rPr>
              <w:t xml:space="preserve"> </w:t>
            </w:r>
            <w:r>
              <w:rPr>
                <w:rFonts w:ascii="Times New Roman" w:hAnsi="Times New Roman" w:cs="Times New Roman"/>
                <w:i/>
                <w:iCs/>
                <w:color w:val="FF3399"/>
                <w:sz w:val="28"/>
                <w:szCs w:val="28"/>
                <w:u w:val="single"/>
              </w:rPr>
              <w:t xml:space="preserve">pas </w:t>
            </w:r>
            <w:r w:rsidRPr="00AB43D1">
              <w:rPr>
                <w:rFonts w:ascii="Times New Roman" w:hAnsi="Times New Roman" w:cs="Times New Roman"/>
                <w:i/>
                <w:iCs/>
                <w:color w:val="FF3399"/>
                <w:sz w:val="28"/>
                <w:szCs w:val="28"/>
                <w:u w:val="single"/>
              </w:rPr>
              <w:t>une contrainte</w:t>
            </w:r>
            <w:r>
              <w:rPr>
                <w:rFonts w:ascii="Times New Roman" w:hAnsi="Times New Roman" w:cs="Times New Roman"/>
                <w:i/>
                <w:iCs/>
                <w:color w:val="FF3399"/>
                <w:sz w:val="28"/>
                <w:szCs w:val="28"/>
                <w:u w:val="single"/>
              </w:rPr>
              <w:t> (?)</w:t>
            </w:r>
          </w:p>
          <w:p w14:paraId="4B3012A7" w14:textId="77777777" w:rsidR="00110DB8" w:rsidRPr="00AB43D1" w:rsidRDefault="00110DB8" w:rsidP="00F34F15">
            <w:pPr>
              <w:pStyle w:val="Default"/>
              <w:jc w:val="center"/>
              <w:rPr>
                <w:rFonts w:ascii="Times New Roman" w:hAnsi="Times New Roman" w:cs="Times New Roman"/>
                <w:i/>
                <w:iCs/>
                <w:color w:val="FF3399"/>
                <w:sz w:val="6"/>
                <w:szCs w:val="6"/>
                <w:u w:val="single"/>
              </w:rPr>
            </w:pPr>
          </w:p>
          <w:p w14:paraId="0E487872" w14:textId="77777777" w:rsidR="00110DB8" w:rsidRDefault="00110DB8" w:rsidP="00F34F15">
            <w:pPr>
              <w:pStyle w:val="Default"/>
              <w:rPr>
                <w:rFonts w:ascii="Times New Roman" w:hAnsi="Times New Roman" w:cs="Times New Roman"/>
                <w:i/>
                <w:iCs/>
                <w:sz w:val="28"/>
                <w:szCs w:val="28"/>
              </w:rPr>
            </w:pPr>
            <w:r>
              <w:rPr>
                <w:noProof/>
                <w:lang w:eastAsia="fr-FR"/>
              </w:rPr>
              <w:drawing>
                <wp:inline distT="0" distB="0" distL="0" distR="0" wp14:anchorId="6DB720AB" wp14:editId="33347DB7">
                  <wp:extent cx="4362450" cy="3257550"/>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7958" r="1922"/>
                          <a:stretch/>
                        </pic:blipFill>
                        <pic:spPr bwMode="auto">
                          <a:xfrm>
                            <a:off x="0" y="0"/>
                            <a:ext cx="4372422" cy="3264996"/>
                          </a:xfrm>
                          <a:prstGeom prst="rect">
                            <a:avLst/>
                          </a:prstGeom>
                          <a:noFill/>
                          <a:ln>
                            <a:noFill/>
                          </a:ln>
                          <a:extLst>
                            <a:ext uri="{53640926-AAD7-44D8-BBD7-CCE9431645EC}">
                              <a14:shadowObscured xmlns:a14="http://schemas.microsoft.com/office/drawing/2010/main"/>
                            </a:ext>
                          </a:extLst>
                        </pic:spPr>
                      </pic:pic>
                    </a:graphicData>
                  </a:graphic>
                </wp:inline>
              </w:drawing>
            </w:r>
          </w:p>
          <w:p w14:paraId="233B5DAA" w14:textId="77777777" w:rsidR="00110DB8" w:rsidRDefault="00110DB8" w:rsidP="00110DB8">
            <w:pPr>
              <w:jc w:val="center"/>
              <w:rPr>
                <w:rFonts w:ascii="Times New Roman" w:eastAsia="Times New Roman" w:hAnsi="Times New Roman" w:cs="Times New Roman"/>
                <w:color w:val="FF3399"/>
                <w:sz w:val="28"/>
                <w:szCs w:val="28"/>
                <w:u w:val="single"/>
                <w:lang w:eastAsia="fr-FR"/>
              </w:rPr>
            </w:pPr>
            <w:r w:rsidRPr="00AB43D1">
              <w:rPr>
                <w:rFonts w:ascii="Times New Roman" w:eastAsia="Times New Roman" w:hAnsi="Times New Roman" w:cs="Times New Roman"/>
                <w:color w:val="FF3399"/>
                <w:sz w:val="28"/>
                <w:szCs w:val="28"/>
                <w:u w:val="single"/>
                <w:lang w:eastAsia="fr-FR"/>
              </w:rPr>
              <w:t>Faire</w:t>
            </w:r>
            <w:r w:rsidRPr="002A42DC">
              <w:rPr>
                <w:rFonts w:ascii="Times New Roman" w:eastAsia="Times New Roman" w:hAnsi="Times New Roman" w:cs="Times New Roman"/>
                <w:color w:val="FF3399"/>
                <w:sz w:val="28"/>
                <w:szCs w:val="28"/>
                <w:u w:val="single"/>
                <w:lang w:eastAsia="fr-FR"/>
              </w:rPr>
              <w:t xml:space="preserve"> rimer</w:t>
            </w:r>
            <w:r>
              <w:rPr>
                <w:rFonts w:ascii="Times New Roman" w:eastAsia="Times New Roman" w:hAnsi="Times New Roman" w:cs="Times New Roman"/>
                <w:color w:val="FF3399"/>
                <w:sz w:val="28"/>
                <w:szCs w:val="28"/>
                <w:u w:val="single"/>
                <w:lang w:eastAsia="fr-FR"/>
              </w:rPr>
              <w:t xml:space="preserve"> </w:t>
            </w:r>
            <w:r w:rsidRPr="002A42DC">
              <w:rPr>
                <w:rFonts w:ascii="Times New Roman" w:eastAsia="Times New Roman" w:hAnsi="Times New Roman" w:cs="Times New Roman"/>
                <w:color w:val="FF3399"/>
                <w:sz w:val="28"/>
                <w:szCs w:val="28"/>
                <w:u w:val="single"/>
                <w:lang w:eastAsia="fr-FR"/>
              </w:rPr>
              <w:t xml:space="preserve">pisciculture, qualité du poisson </w:t>
            </w:r>
          </w:p>
          <w:p w14:paraId="2379169C" w14:textId="557922DD" w:rsidR="00110DB8" w:rsidRPr="00AB43D1" w:rsidRDefault="00110DB8" w:rsidP="00110DB8">
            <w:pPr>
              <w:jc w:val="center"/>
              <w:rPr>
                <w:rFonts w:ascii="Times New Roman" w:eastAsia="Times New Roman" w:hAnsi="Times New Roman" w:cs="Times New Roman"/>
                <w:color w:val="FF3399"/>
                <w:sz w:val="28"/>
                <w:szCs w:val="28"/>
                <w:u w:val="single"/>
                <w:lang w:eastAsia="fr-FR"/>
              </w:rPr>
            </w:pPr>
            <w:proofErr w:type="gramStart"/>
            <w:r w:rsidRPr="002A42DC">
              <w:rPr>
                <w:rFonts w:ascii="Times New Roman" w:eastAsia="Times New Roman" w:hAnsi="Times New Roman" w:cs="Times New Roman"/>
                <w:color w:val="FF3399"/>
                <w:sz w:val="28"/>
                <w:szCs w:val="28"/>
                <w:u w:val="single"/>
                <w:lang w:eastAsia="fr-FR"/>
              </w:rPr>
              <w:t>et</w:t>
            </w:r>
            <w:proofErr w:type="gramEnd"/>
            <w:r w:rsidRPr="002A42DC">
              <w:rPr>
                <w:rFonts w:ascii="Times New Roman" w:eastAsia="Times New Roman" w:hAnsi="Times New Roman" w:cs="Times New Roman"/>
                <w:color w:val="FF3399"/>
                <w:sz w:val="28"/>
                <w:szCs w:val="28"/>
                <w:u w:val="single"/>
                <w:lang w:eastAsia="fr-FR"/>
              </w:rPr>
              <w:t xml:space="preserve"> respect de l’environnement.</w:t>
            </w:r>
          </w:p>
          <w:p w14:paraId="776525DA" w14:textId="77777777" w:rsidR="00110DB8" w:rsidRDefault="00110DB8" w:rsidP="00F34F15">
            <w:pPr>
              <w:rPr>
                <w:rFonts w:ascii="Times New Roman" w:hAnsi="Times New Roman" w:cs="Times New Roman"/>
                <w:sz w:val="28"/>
                <w:szCs w:val="28"/>
              </w:rPr>
            </w:pPr>
            <w:r w:rsidRPr="0094491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44912">
              <w:rPr>
                <w:rFonts w:ascii="Times New Roman" w:hAnsi="Times New Roman" w:cs="Times New Roman"/>
                <w:sz w:val="28"/>
                <w:szCs w:val="28"/>
              </w:rPr>
              <w:t>En France, nous avons l’exemple de la ferme-pilote de Molène dans le Finistère. Les coquillages filtrent l’eau, l’azote de leurs déjections est ensuite utilisé par les algues dont se nourrissent les ormeaux et les poissons. On entre ainsi dans l’ère de l’aqua</w:t>
            </w:r>
            <w:r w:rsidRPr="00110DB8">
              <w:rPr>
                <w:rFonts w:ascii="Times New Roman" w:hAnsi="Times New Roman" w:cs="Times New Roman"/>
                <w:color w:val="FF0000"/>
                <w:sz w:val="28"/>
                <w:szCs w:val="28"/>
              </w:rPr>
              <w:t xml:space="preserve">culture </w:t>
            </w:r>
            <w:r w:rsidRPr="00944912">
              <w:rPr>
                <w:rFonts w:ascii="Times New Roman" w:hAnsi="Times New Roman" w:cs="Times New Roman"/>
                <w:sz w:val="28"/>
                <w:szCs w:val="28"/>
              </w:rPr>
              <w:t xml:space="preserve">écologique intensive tout en </w:t>
            </w:r>
            <w:r w:rsidRPr="00110DB8">
              <w:rPr>
                <w:rFonts w:ascii="Times New Roman" w:hAnsi="Times New Roman" w:cs="Times New Roman"/>
                <w:color w:val="FF0000"/>
                <w:sz w:val="28"/>
                <w:szCs w:val="28"/>
              </w:rPr>
              <w:t>maximisant</w:t>
            </w:r>
            <w:r w:rsidRPr="00944912">
              <w:rPr>
                <w:rFonts w:ascii="Times New Roman" w:hAnsi="Times New Roman" w:cs="Times New Roman"/>
                <w:sz w:val="28"/>
                <w:szCs w:val="28"/>
              </w:rPr>
              <w:t xml:space="preserve"> le fonctionnement des </w:t>
            </w:r>
            <w:r w:rsidRPr="00110DB8">
              <w:rPr>
                <w:rFonts w:ascii="Times New Roman" w:hAnsi="Times New Roman" w:cs="Times New Roman"/>
                <w:color w:val="FF0000"/>
                <w:sz w:val="28"/>
                <w:szCs w:val="28"/>
              </w:rPr>
              <w:t>écosystèmes</w:t>
            </w:r>
            <w:r w:rsidRPr="00944912">
              <w:rPr>
                <w:rFonts w:ascii="Times New Roman" w:hAnsi="Times New Roman" w:cs="Times New Roman"/>
                <w:sz w:val="28"/>
                <w:szCs w:val="28"/>
              </w:rPr>
              <w:t xml:space="preserve"> pour valoriser leurs ressources.</w:t>
            </w:r>
          </w:p>
          <w:p w14:paraId="7E6A0B76" w14:textId="77777777" w:rsidR="00110DB8" w:rsidRPr="00D170E4" w:rsidRDefault="00110DB8" w:rsidP="00F34F15">
            <w:pPr>
              <w:jc w:val="right"/>
              <w:rPr>
                <w:rFonts w:ascii="Times New Roman" w:hAnsi="Times New Roman" w:cs="Times New Roman"/>
                <w:b/>
                <w:bCs/>
                <w:sz w:val="20"/>
                <w:szCs w:val="20"/>
              </w:rPr>
            </w:pPr>
            <w:r w:rsidRPr="00D170E4">
              <w:rPr>
                <w:rFonts w:ascii="Times New Roman" w:hAnsi="Times New Roman" w:cs="Times New Roman"/>
                <w:b/>
                <w:bCs/>
                <w:sz w:val="20"/>
                <w:szCs w:val="20"/>
              </w:rPr>
              <w:t>https://www.aquaponiefrance.com/actualites</w:t>
            </w:r>
          </w:p>
        </w:tc>
      </w:tr>
      <w:tr w:rsidR="00FA756C" w:rsidRPr="00A72910" w14:paraId="668B6C87" w14:textId="77777777" w:rsidTr="00FA756C">
        <w:tc>
          <w:tcPr>
            <w:tcW w:w="8642" w:type="dxa"/>
          </w:tcPr>
          <w:p w14:paraId="43786CD8" w14:textId="77777777" w:rsidR="00FA756C" w:rsidRDefault="00FA756C" w:rsidP="00FA756C">
            <w:pPr>
              <w:pStyle w:val="Default"/>
              <w:rPr>
                <w:rFonts w:ascii="Times New Roman" w:hAnsi="Times New Roman" w:cs="Times New Roman"/>
                <w:i/>
                <w:iCs/>
                <w:color w:val="7030A0"/>
                <w:sz w:val="28"/>
                <w:szCs w:val="28"/>
              </w:rPr>
            </w:pPr>
            <w:r>
              <w:rPr>
                <w:rFonts w:ascii="Times New Roman" w:hAnsi="Times New Roman" w:cs="Times New Roman"/>
                <w:i/>
                <w:iCs/>
                <w:color w:val="7030A0"/>
                <w:sz w:val="28"/>
                <w:szCs w:val="28"/>
              </w:rPr>
              <w:t>Quel est le facteur de production qui devient source de blocage de la</w:t>
            </w:r>
          </w:p>
          <w:p w14:paraId="3CE871D7" w14:textId="1421D0AD" w:rsidR="00FA756C" w:rsidRPr="00A72910" w:rsidRDefault="00FA756C" w:rsidP="00FA756C">
            <w:pPr>
              <w:pStyle w:val="Default"/>
              <w:rPr>
                <w:rFonts w:ascii="Times New Roman" w:hAnsi="Times New Roman" w:cs="Times New Roman"/>
                <w:i/>
                <w:iCs/>
                <w:color w:val="7030A0"/>
                <w:sz w:val="28"/>
                <w:szCs w:val="28"/>
              </w:rPr>
            </w:pPr>
            <w:r>
              <w:rPr>
                <w:rFonts w:ascii="Times New Roman" w:hAnsi="Times New Roman" w:cs="Times New Roman"/>
                <w:i/>
                <w:iCs/>
                <w:color w:val="7030A0"/>
                <w:sz w:val="28"/>
                <w:szCs w:val="28"/>
              </w:rPr>
              <w:t xml:space="preserve">                                                                          </w:t>
            </w:r>
            <w:r>
              <w:rPr>
                <w:rFonts w:ascii="Times New Roman" w:hAnsi="Times New Roman" w:cs="Times New Roman"/>
                <w:i/>
                <w:iCs/>
                <w:color w:val="7030A0"/>
                <w:sz w:val="28"/>
                <w:szCs w:val="28"/>
              </w:rPr>
              <w:t xml:space="preserve"> </w:t>
            </w:r>
            <w:proofErr w:type="gramStart"/>
            <w:r>
              <w:rPr>
                <w:rFonts w:ascii="Times New Roman" w:hAnsi="Times New Roman" w:cs="Times New Roman"/>
                <w:i/>
                <w:iCs/>
                <w:color w:val="7030A0"/>
                <w:sz w:val="28"/>
                <w:szCs w:val="28"/>
              </w:rPr>
              <w:t>croissance</w:t>
            </w:r>
            <w:proofErr w:type="gramEnd"/>
            <w:r>
              <w:rPr>
                <w:rFonts w:ascii="Times New Roman" w:hAnsi="Times New Roman" w:cs="Times New Roman"/>
                <w:i/>
                <w:iCs/>
                <w:color w:val="7030A0"/>
                <w:sz w:val="28"/>
                <w:szCs w:val="28"/>
              </w:rPr>
              <w:t xml:space="preserve"> économique et</w:t>
            </w:r>
            <w:r w:rsidRPr="00A72910">
              <w:rPr>
                <w:rFonts w:ascii="Times New Roman" w:hAnsi="Times New Roman" w:cs="Times New Roman"/>
                <w:i/>
                <w:iCs/>
                <w:color w:val="7030A0"/>
                <w:sz w:val="28"/>
                <w:szCs w:val="28"/>
              </w:rPr>
              <w:t>…</w:t>
            </w:r>
          </w:p>
        </w:tc>
        <w:tc>
          <w:tcPr>
            <w:tcW w:w="7088" w:type="dxa"/>
          </w:tcPr>
          <w:p w14:paraId="3C641521" w14:textId="704F357E" w:rsidR="00FA756C" w:rsidRPr="00A72910" w:rsidRDefault="00FA756C" w:rsidP="00F34F15">
            <w:pPr>
              <w:spacing w:before="100" w:beforeAutospacing="1" w:after="100" w:afterAutospacing="1"/>
              <w:outlineLvl w:val="0"/>
              <w:rPr>
                <w:rFonts w:ascii="Times New Roman" w:eastAsia="Times New Roman" w:hAnsi="Times New Roman" w:cs="Times New Roman"/>
                <w:b/>
                <w:bCs/>
                <w:color w:val="7030A0"/>
                <w:kern w:val="36"/>
                <w:sz w:val="48"/>
                <w:szCs w:val="48"/>
                <w:lang w:eastAsia="fr-FR"/>
              </w:rPr>
            </w:pPr>
            <w:r w:rsidRPr="00A72910">
              <w:rPr>
                <w:rFonts w:ascii="Times New Roman" w:hAnsi="Times New Roman" w:cs="Times New Roman"/>
                <w:i/>
                <w:iCs/>
                <w:color w:val="7030A0"/>
                <w:sz w:val="28"/>
                <w:szCs w:val="28"/>
              </w:rPr>
              <w:t xml:space="preserve">… </w:t>
            </w:r>
            <w:r>
              <w:rPr>
                <w:rFonts w:ascii="Times New Roman" w:hAnsi="Times New Roman" w:cs="Times New Roman"/>
                <w:i/>
                <w:iCs/>
                <w:color w:val="7030A0"/>
                <w:sz w:val="28"/>
                <w:szCs w:val="28"/>
              </w:rPr>
              <w:t>quel « facteur de production »</w:t>
            </w:r>
            <w:r w:rsidRPr="00A72910">
              <w:rPr>
                <w:rFonts w:ascii="Times New Roman" w:hAnsi="Times New Roman" w:cs="Times New Roman"/>
                <w:i/>
                <w:iCs/>
                <w:color w:val="7030A0"/>
                <w:sz w:val="28"/>
                <w:szCs w:val="28"/>
              </w:rPr>
              <w:t xml:space="preserve"> </w:t>
            </w:r>
            <w:r>
              <w:rPr>
                <w:rFonts w:ascii="Times New Roman" w:hAnsi="Times New Roman" w:cs="Times New Roman"/>
                <w:i/>
                <w:iCs/>
                <w:color w:val="7030A0"/>
                <w:sz w:val="28"/>
                <w:szCs w:val="28"/>
              </w:rPr>
              <w:t xml:space="preserve">pourrait permettre de </w:t>
            </w:r>
            <w:r>
              <w:rPr>
                <w:rFonts w:ascii="Times New Roman" w:hAnsi="Times New Roman" w:cs="Times New Roman"/>
                <w:i/>
                <w:iCs/>
                <w:color w:val="7030A0"/>
                <w:sz w:val="28"/>
                <w:szCs w:val="28"/>
              </w:rPr>
              <w:t xml:space="preserve"> </w:t>
            </w:r>
            <w:r>
              <w:rPr>
                <w:rFonts w:ascii="Times New Roman" w:hAnsi="Times New Roman" w:cs="Times New Roman"/>
                <w:i/>
                <w:iCs/>
                <w:color w:val="7030A0"/>
                <w:sz w:val="28"/>
                <w:szCs w:val="28"/>
              </w:rPr>
              <w:t>dépasser la contrainte environnementale ?</w:t>
            </w:r>
            <w:r w:rsidRPr="00EE1736">
              <w:rPr>
                <w:rFonts w:ascii="Times New Roman" w:hAnsi="Times New Roman" w:cs="Times New Roman"/>
                <w:b/>
                <w:bCs/>
                <w:i/>
                <w:iCs/>
                <w:color w:val="7030A0"/>
                <w:sz w:val="28"/>
                <w:szCs w:val="28"/>
              </w:rPr>
              <w:t xml:space="preserve"> </w:t>
            </w:r>
            <w:r>
              <w:rPr>
                <w:rFonts w:ascii="Times New Roman" w:hAnsi="Times New Roman" w:cs="Times New Roman"/>
                <w:b/>
                <w:bCs/>
                <w:i/>
                <w:iCs/>
                <w:color w:val="7030A0"/>
                <w:sz w:val="28"/>
                <w:szCs w:val="28"/>
              </w:rPr>
              <w:t>(</w:t>
            </w:r>
            <w:proofErr w:type="gramStart"/>
            <w:r>
              <w:rPr>
                <w:rFonts w:ascii="Times New Roman" w:hAnsi="Times New Roman" w:cs="Times New Roman"/>
                <w:b/>
                <w:bCs/>
                <w:i/>
                <w:iCs/>
                <w:color w:val="7030A0"/>
                <w:sz w:val="28"/>
                <w:szCs w:val="28"/>
              </w:rPr>
              <w:t>mur</w:t>
            </w:r>
            <w:proofErr w:type="gramEnd"/>
            <w:r>
              <w:rPr>
                <w:rFonts w:ascii="Times New Roman" w:hAnsi="Times New Roman" w:cs="Times New Roman"/>
                <w:b/>
                <w:bCs/>
                <w:i/>
                <w:iCs/>
                <w:color w:val="7030A0"/>
                <w:sz w:val="28"/>
                <w:szCs w:val="28"/>
              </w:rPr>
              <w:t xml:space="preserve"> écologique)</w:t>
            </w:r>
          </w:p>
        </w:tc>
      </w:tr>
    </w:tbl>
    <w:p w14:paraId="1886443D" w14:textId="0DCF5335" w:rsidR="00110DB8" w:rsidRDefault="00FA756C" w:rsidP="005A3341">
      <w:pPr>
        <w:pStyle w:val="Default"/>
        <w:rPr>
          <w:rFonts w:ascii="Times New Roman" w:hAnsi="Times New Roman" w:cs="Times New Roman"/>
          <w:i/>
          <w:iCs/>
          <w:color w:val="00B050"/>
          <w:sz w:val="28"/>
          <w:szCs w:val="28"/>
        </w:rPr>
      </w:pPr>
      <w:r>
        <w:rPr>
          <w:rFonts w:ascii="Times New Roman" w:hAnsi="Times New Roman" w:cs="Times New Roman"/>
          <w:i/>
          <w:iCs/>
          <w:color w:val="00B050"/>
          <w:sz w:val="28"/>
          <w:szCs w:val="28"/>
        </w:rPr>
        <w:lastRenderedPageBreak/>
        <w:t xml:space="preserve"> </w:t>
      </w:r>
      <w:r w:rsidR="00110DB8">
        <w:rPr>
          <w:rFonts w:ascii="Times New Roman" w:hAnsi="Times New Roman" w:cs="Times New Roman"/>
          <w:i/>
          <w:iCs/>
          <w:color w:val="00B050"/>
          <w:sz w:val="28"/>
          <w:szCs w:val="28"/>
        </w:rPr>
        <w:t xml:space="preserve">2. … </w:t>
      </w:r>
      <w:r w:rsidR="00110DB8">
        <w:rPr>
          <w:rFonts w:ascii="Times New Roman" w:hAnsi="Times New Roman" w:cs="Times New Roman"/>
          <w:i/>
          <w:iCs/>
          <w:color w:val="00B050"/>
          <w:sz w:val="28"/>
          <w:szCs w:val="28"/>
        </w:rPr>
        <w:t>un défi systémique : quel degré</w:t>
      </w:r>
      <w:r w:rsidR="00110DB8" w:rsidRPr="00110DB8">
        <w:rPr>
          <w:rFonts w:ascii="Times New Roman" w:hAnsi="Times New Roman" w:cs="Times New Roman"/>
          <w:i/>
          <w:iCs/>
          <w:color w:val="00B050"/>
          <w:sz w:val="28"/>
          <w:szCs w:val="28"/>
        </w:rPr>
        <w:t xml:space="preserve"> </w:t>
      </w:r>
      <w:r w:rsidR="00110DB8">
        <w:rPr>
          <w:rFonts w:ascii="Times New Roman" w:hAnsi="Times New Roman" w:cs="Times New Roman"/>
          <w:i/>
          <w:iCs/>
          <w:color w:val="00B050"/>
          <w:sz w:val="28"/>
          <w:szCs w:val="28"/>
        </w:rPr>
        <w:t>de substituabilité</w:t>
      </w:r>
      <w:r w:rsidR="00110DB8">
        <w:rPr>
          <w:rFonts w:ascii="Times New Roman" w:hAnsi="Times New Roman" w:cs="Times New Roman"/>
          <w:i/>
          <w:iCs/>
          <w:color w:val="00B050"/>
          <w:sz w:val="28"/>
          <w:szCs w:val="28"/>
        </w:rPr>
        <w:t xml:space="preserve"> …ou </w:t>
      </w:r>
      <w:r w:rsidR="00110DB8">
        <w:rPr>
          <w:rFonts w:ascii="Times New Roman" w:hAnsi="Times New Roman" w:cs="Times New Roman"/>
          <w:i/>
          <w:iCs/>
          <w:color w:val="00B050"/>
          <w:sz w:val="28"/>
          <w:szCs w:val="28"/>
        </w:rPr>
        <w:t>de complémentarité</w:t>
      </w:r>
      <w:r w:rsidR="00110DB8">
        <w:rPr>
          <w:rFonts w:ascii="Times New Roman" w:hAnsi="Times New Roman" w:cs="Times New Roman"/>
          <w:i/>
          <w:iCs/>
          <w:color w:val="00B050"/>
          <w:sz w:val="28"/>
          <w:szCs w:val="28"/>
        </w:rPr>
        <w:t xml:space="preserve"> des formes de capitaux ? </w:t>
      </w:r>
    </w:p>
    <w:p w14:paraId="35A6F133" w14:textId="2D12B397" w:rsidR="008823F1" w:rsidRPr="00FA756C" w:rsidRDefault="00A26E9C" w:rsidP="00FA756C">
      <w:pPr>
        <w:pStyle w:val="Default"/>
        <w:jc w:val="center"/>
        <w:rPr>
          <w:rFonts w:ascii="Times New Roman" w:hAnsi="Times New Roman" w:cs="Times New Roman"/>
          <w:i/>
          <w:iCs/>
          <w:color w:val="00B050"/>
          <w:sz w:val="28"/>
          <w:szCs w:val="28"/>
        </w:rPr>
      </w:pPr>
      <w:r>
        <w:rPr>
          <w:noProof/>
        </w:rPr>
        <w:drawing>
          <wp:inline distT="0" distB="0" distL="0" distR="0" wp14:anchorId="60134BB9" wp14:editId="6B636BB3">
            <wp:extent cx="9925050" cy="6353175"/>
            <wp:effectExtent l="0" t="0" r="0" b="952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2211" t="21649" r="22651" b="16696"/>
                    <a:stretch/>
                  </pic:blipFill>
                  <pic:spPr bwMode="auto">
                    <a:xfrm>
                      <a:off x="0" y="0"/>
                      <a:ext cx="9925050" cy="6353175"/>
                    </a:xfrm>
                    <a:prstGeom prst="rect">
                      <a:avLst/>
                    </a:prstGeom>
                    <a:ln>
                      <a:noFill/>
                    </a:ln>
                    <a:extLst>
                      <a:ext uri="{53640926-AAD7-44D8-BBD7-CCE9431645EC}">
                        <a14:shadowObscured xmlns:a14="http://schemas.microsoft.com/office/drawing/2010/main"/>
                      </a:ext>
                    </a:extLst>
                  </pic:spPr>
                </pic:pic>
              </a:graphicData>
            </a:graphic>
          </wp:inline>
        </w:drawing>
      </w:r>
    </w:p>
    <w:p w14:paraId="607FF509" w14:textId="77777777" w:rsidR="008823F1" w:rsidRPr="00081782" w:rsidRDefault="008823F1" w:rsidP="008823F1">
      <w:pPr>
        <w:pStyle w:val="Paragraphedeliste"/>
        <w:numPr>
          <w:ilvl w:val="0"/>
          <w:numId w:val="13"/>
        </w:numPr>
        <w:jc w:val="right"/>
        <w:rPr>
          <w:b/>
          <w:bCs/>
          <w:color w:val="FF0000"/>
        </w:rPr>
      </w:pPr>
      <w:r w:rsidRPr="00A72910">
        <w:rPr>
          <w:b/>
          <w:bCs/>
          <w:color w:val="FF0000"/>
        </w:rPr>
        <w:t xml:space="preserve">A suivre révisions statistiques </w:t>
      </w:r>
      <w:r w:rsidRPr="0058396B">
        <w:rPr>
          <w:b/>
          <w:bCs/>
          <w:color w:val="FF0000"/>
          <w:u w:val="single"/>
        </w:rPr>
        <w:t>obligatoires</w:t>
      </w:r>
    </w:p>
    <w:p w14:paraId="27E84D5C" w14:textId="5B28C33F" w:rsidR="008823F1" w:rsidRPr="00A72910" w:rsidRDefault="0058396B" w:rsidP="00474438">
      <w:pPr>
        <w:pStyle w:val="Paragraphedeliste"/>
        <w:numPr>
          <w:ilvl w:val="0"/>
          <w:numId w:val="13"/>
        </w:numPr>
        <w:spacing w:after="0"/>
        <w:ind w:left="0"/>
        <w:rPr>
          <w:b/>
          <w:bCs/>
          <w:color w:val="FF0000"/>
        </w:rPr>
      </w:pPr>
      <w:r>
        <w:rPr>
          <w:b/>
          <w:bCs/>
          <w:color w:val="FF0000"/>
        </w:rPr>
        <w:lastRenderedPageBreak/>
        <w:t xml:space="preserve">Travail obligatoire : </w:t>
      </w:r>
      <w:r w:rsidR="008823F1">
        <w:rPr>
          <w:b/>
          <w:bCs/>
          <w:color w:val="FF0000"/>
        </w:rPr>
        <w:t>Révision des principaux outils statistiques</w:t>
      </w:r>
    </w:p>
    <w:tbl>
      <w:tblPr>
        <w:tblStyle w:val="Grilledutableau"/>
        <w:tblW w:w="15588" w:type="dxa"/>
        <w:jc w:val="center"/>
        <w:tblLayout w:type="fixed"/>
        <w:tblLook w:val="04A0" w:firstRow="1" w:lastRow="0" w:firstColumn="1" w:lastColumn="0" w:noHBand="0" w:noVBand="1"/>
      </w:tblPr>
      <w:tblGrid>
        <w:gridCol w:w="9209"/>
        <w:gridCol w:w="6379"/>
      </w:tblGrid>
      <w:tr w:rsidR="008823F1" w:rsidRPr="00606CD8" w14:paraId="1A2C7DA4" w14:textId="77777777" w:rsidTr="00CC0CC4">
        <w:trPr>
          <w:jc w:val="center"/>
        </w:trPr>
        <w:tc>
          <w:tcPr>
            <w:tcW w:w="9209" w:type="dxa"/>
          </w:tcPr>
          <w:p w14:paraId="15EC9C44" w14:textId="77777777" w:rsidR="008823F1" w:rsidRPr="00606CD8" w:rsidRDefault="008823F1" w:rsidP="00CC0CC4">
            <w:pPr>
              <w:jc w:val="center"/>
              <w:rPr>
                <w:noProof/>
                <w:color w:val="7030A0"/>
                <w:sz w:val="28"/>
                <w:szCs w:val="28"/>
              </w:rPr>
            </w:pPr>
            <w:r w:rsidRPr="00606CD8">
              <w:rPr>
                <w:i/>
                <w:iCs/>
                <w:noProof/>
                <w:color w:val="7030A0"/>
                <w:sz w:val="28"/>
                <w:szCs w:val="28"/>
                <w:u w:val="single"/>
              </w:rPr>
              <w:t>Production mondiale de la pêche de capture et de l’aquaculture</w:t>
            </w:r>
            <w:r w:rsidRPr="00606CD8">
              <w:rPr>
                <w:noProof/>
                <w:color w:val="7030A0"/>
                <w:sz w:val="28"/>
                <w:szCs w:val="28"/>
              </w:rPr>
              <w:t xml:space="preserve"> </w:t>
            </w:r>
          </w:p>
          <w:p w14:paraId="31338803" w14:textId="77777777" w:rsidR="008823F1" w:rsidRPr="00606CD8" w:rsidRDefault="008823F1" w:rsidP="00CC0CC4">
            <w:pPr>
              <w:jc w:val="center"/>
              <w:rPr>
                <w:b/>
                <w:bCs/>
                <w:noProof/>
                <w:color w:val="7030A0"/>
                <w:sz w:val="28"/>
                <w:szCs w:val="28"/>
              </w:rPr>
            </w:pPr>
            <w:r w:rsidRPr="00606CD8">
              <w:rPr>
                <w:b/>
                <w:bCs/>
                <w:noProof/>
                <w:color w:val="7030A0"/>
                <w:sz w:val="28"/>
                <w:szCs w:val="28"/>
              </w:rPr>
              <w:t>(En millions de tonnes, de 1950 à 2016)</w:t>
            </w:r>
          </w:p>
          <w:p w14:paraId="20F5B47B" w14:textId="77777777" w:rsidR="008823F1" w:rsidRPr="002A42DC" w:rsidRDefault="008823F1" w:rsidP="00CC0CC4">
            <w:pPr>
              <w:jc w:val="center"/>
              <w:rPr>
                <w:rFonts w:ascii="Times New Roman" w:eastAsia="Times New Roman" w:hAnsi="Times New Roman" w:cs="Times New Roman"/>
                <w:sz w:val="28"/>
                <w:szCs w:val="28"/>
                <w:lang w:eastAsia="fr-FR"/>
              </w:rPr>
            </w:pPr>
            <w:r w:rsidRPr="00606CD8">
              <w:rPr>
                <w:noProof/>
                <w:sz w:val="28"/>
                <w:szCs w:val="28"/>
                <w:lang w:eastAsia="fr-FR"/>
              </w:rPr>
              <w:drawing>
                <wp:inline distT="0" distB="0" distL="0" distR="0" wp14:anchorId="2E52EE2D" wp14:editId="3E87F682">
                  <wp:extent cx="5706012" cy="4176346"/>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762" t="4272" r="1510" b="3369"/>
                          <a:stretch/>
                        </pic:blipFill>
                        <pic:spPr bwMode="auto">
                          <a:xfrm>
                            <a:off x="0" y="0"/>
                            <a:ext cx="5842732" cy="4276414"/>
                          </a:xfrm>
                          <a:prstGeom prst="rect">
                            <a:avLst/>
                          </a:prstGeom>
                          <a:ln>
                            <a:noFill/>
                          </a:ln>
                          <a:extLst>
                            <a:ext uri="{53640926-AAD7-44D8-BBD7-CCE9431645EC}">
                              <a14:shadowObscured xmlns:a14="http://schemas.microsoft.com/office/drawing/2010/main"/>
                            </a:ext>
                          </a:extLst>
                        </pic:spPr>
                      </pic:pic>
                    </a:graphicData>
                  </a:graphic>
                </wp:inline>
              </w:drawing>
            </w:r>
          </w:p>
          <w:p w14:paraId="0D19A0EA" w14:textId="77777777" w:rsidR="008823F1" w:rsidRPr="00606CD8" w:rsidRDefault="008823F1" w:rsidP="00CC0CC4">
            <w:pPr>
              <w:jc w:val="center"/>
              <w:rPr>
                <w:rFonts w:ascii="Times New Roman" w:eastAsia="Times New Roman" w:hAnsi="Times New Roman" w:cs="Times New Roman"/>
                <w:b/>
                <w:bCs/>
                <w:sz w:val="28"/>
                <w:szCs w:val="28"/>
                <w:u w:val="single"/>
                <w:lang w:eastAsia="fr-FR"/>
              </w:rPr>
            </w:pPr>
            <w:bookmarkStart w:id="1" w:name="_Hlk145892578"/>
            <w:r w:rsidRPr="00606CD8">
              <w:rPr>
                <w:rFonts w:ascii="Times New Roman" w:eastAsia="Times New Roman" w:hAnsi="Times New Roman" w:cs="Times New Roman"/>
                <w:b/>
                <w:bCs/>
                <w:sz w:val="28"/>
                <w:szCs w:val="28"/>
                <w:u w:val="single"/>
                <w:lang w:eastAsia="fr-FR"/>
              </w:rPr>
              <w:t>Années 1950 à 2016</w:t>
            </w:r>
          </w:p>
          <w:p w14:paraId="2B3ED666" w14:textId="77777777" w:rsidR="008823F1" w:rsidRPr="00606CD8" w:rsidRDefault="008823F1" w:rsidP="00CC0CC4">
            <w:pPr>
              <w:jc w:val="center"/>
              <w:rPr>
                <w:rFonts w:ascii="Times New Roman" w:eastAsia="Times New Roman" w:hAnsi="Times New Roman" w:cs="Times New Roman"/>
                <w:b/>
                <w:bCs/>
                <w:color w:val="7030A0"/>
                <w:sz w:val="28"/>
                <w:szCs w:val="28"/>
                <w:u w:val="single"/>
                <w:lang w:eastAsia="fr-FR"/>
              </w:rPr>
            </w:pPr>
            <w:r w:rsidRPr="00606CD8">
              <w:rPr>
                <w:rFonts w:ascii="Times New Roman" w:eastAsia="Times New Roman" w:hAnsi="Times New Roman" w:cs="Times New Roman"/>
                <w:b/>
                <w:bCs/>
                <w:color w:val="7030A0"/>
                <w:sz w:val="28"/>
                <w:szCs w:val="28"/>
                <w:u w:val="single"/>
                <w:lang w:eastAsia="fr-FR"/>
              </w:rPr>
              <w:t xml:space="preserve">Production mondiale de poissons </w:t>
            </w:r>
          </w:p>
          <w:p w14:paraId="24B3D309" w14:textId="77777777" w:rsidR="008823F1" w:rsidRDefault="008823F1" w:rsidP="00CC0CC4">
            <w:pPr>
              <w:jc w:val="center"/>
              <w:rPr>
                <w:rFonts w:ascii="Times New Roman" w:eastAsia="Times New Roman" w:hAnsi="Times New Roman" w:cs="Times New Roman"/>
                <w:i/>
                <w:iCs/>
                <w:color w:val="7030A0"/>
                <w:sz w:val="24"/>
                <w:szCs w:val="24"/>
                <w:lang w:eastAsia="fr-FR"/>
              </w:rPr>
            </w:pPr>
            <w:r w:rsidRPr="00606CD8">
              <w:rPr>
                <w:rFonts w:ascii="Times New Roman" w:eastAsia="Times New Roman" w:hAnsi="Times New Roman" w:cs="Times New Roman"/>
                <w:i/>
                <w:iCs/>
                <w:color w:val="7030A0"/>
                <w:sz w:val="24"/>
                <w:szCs w:val="24"/>
                <w:lang w:eastAsia="fr-FR"/>
              </w:rPr>
              <w:t>(E</w:t>
            </w:r>
            <w:r>
              <w:rPr>
                <w:rFonts w:ascii="Times New Roman" w:eastAsia="Times New Roman" w:hAnsi="Times New Roman" w:cs="Times New Roman"/>
                <w:i/>
                <w:iCs/>
                <w:color w:val="7030A0"/>
                <w:sz w:val="24"/>
                <w:szCs w:val="24"/>
                <w:lang w:eastAsia="fr-FR"/>
              </w:rPr>
              <w:t>stimation e</w:t>
            </w:r>
            <w:r w:rsidRPr="00606CD8">
              <w:rPr>
                <w:rFonts w:ascii="Times New Roman" w:eastAsia="Times New Roman" w:hAnsi="Times New Roman" w:cs="Times New Roman"/>
                <w:i/>
                <w:iCs/>
                <w:color w:val="7030A0"/>
                <w:sz w:val="24"/>
                <w:szCs w:val="24"/>
                <w:lang w:eastAsia="fr-FR"/>
              </w:rPr>
              <w:t>n millions de tonnes</w:t>
            </w:r>
            <w:r>
              <w:rPr>
                <w:rFonts w:ascii="Times New Roman" w:eastAsia="Times New Roman" w:hAnsi="Times New Roman" w:cs="Times New Roman"/>
                <w:i/>
                <w:iCs/>
                <w:color w:val="7030A0"/>
                <w:sz w:val="24"/>
                <w:szCs w:val="24"/>
                <w:lang w:eastAsia="fr-FR"/>
              </w:rPr>
              <w:t>, part en % et évolution 1997 à 2015 en %)</w:t>
            </w:r>
          </w:p>
          <w:p w14:paraId="21B3BACA" w14:textId="77777777" w:rsidR="008823F1" w:rsidRPr="003F6A8E" w:rsidRDefault="008823F1" w:rsidP="00CC0CC4">
            <w:pPr>
              <w:jc w:val="center"/>
              <w:rPr>
                <w:rFonts w:ascii="Times New Roman" w:eastAsia="Times New Roman" w:hAnsi="Times New Roman" w:cs="Times New Roman"/>
                <w:i/>
                <w:iCs/>
                <w:color w:val="7030A0"/>
                <w:sz w:val="6"/>
                <w:szCs w:val="6"/>
                <w:lang w:eastAsia="fr-FR"/>
              </w:rPr>
            </w:pPr>
          </w:p>
          <w:tbl>
            <w:tblPr>
              <w:tblStyle w:val="Grilledutableau"/>
              <w:tblW w:w="8956" w:type="dxa"/>
              <w:tblLayout w:type="fixed"/>
              <w:tblLook w:val="04A0" w:firstRow="1" w:lastRow="0" w:firstColumn="1" w:lastColumn="0" w:noHBand="0" w:noVBand="1"/>
            </w:tblPr>
            <w:tblGrid>
              <w:gridCol w:w="2710"/>
              <w:gridCol w:w="860"/>
              <w:gridCol w:w="1559"/>
              <w:gridCol w:w="709"/>
              <w:gridCol w:w="1559"/>
              <w:gridCol w:w="1559"/>
            </w:tblGrid>
            <w:tr w:rsidR="008823F1" w:rsidRPr="003F6A8E" w14:paraId="27B866C8" w14:textId="77777777" w:rsidTr="00CC0CC4">
              <w:trPr>
                <w:trHeight w:val="615"/>
              </w:trPr>
              <w:tc>
                <w:tcPr>
                  <w:tcW w:w="2710" w:type="dxa"/>
                  <w:tcBorders>
                    <w:right w:val="thickThinSmallGap" w:sz="24" w:space="0" w:color="auto"/>
                  </w:tcBorders>
                </w:tcPr>
                <w:p w14:paraId="0711ABE8" w14:textId="77777777" w:rsidR="008823F1" w:rsidRPr="003F6A8E" w:rsidRDefault="008823F1" w:rsidP="00CC0CC4">
                  <w:pPr>
                    <w:jc w:val="right"/>
                    <w:rPr>
                      <w:rFonts w:ascii="Times New Roman" w:eastAsia="Times New Roman" w:hAnsi="Times New Roman" w:cs="Times New Roman"/>
                      <w:color w:val="7030A0"/>
                      <w:sz w:val="24"/>
                      <w:szCs w:val="24"/>
                      <w:u w:val="single"/>
                      <w:lang w:eastAsia="fr-FR"/>
                    </w:rPr>
                  </w:pPr>
                  <w:bookmarkStart w:id="2" w:name="_Hlk43916329"/>
                  <w:r w:rsidRPr="003F6A8E">
                    <w:rPr>
                      <w:rFonts w:ascii="Times New Roman" w:eastAsia="Times New Roman" w:hAnsi="Times New Roman" w:cs="Times New Roman"/>
                      <w:color w:val="7030A0"/>
                      <w:sz w:val="24"/>
                      <w:szCs w:val="24"/>
                      <w:u w:val="single"/>
                      <w:lang w:eastAsia="fr-FR"/>
                    </w:rPr>
                    <w:t>Années</w:t>
                  </w:r>
                </w:p>
                <w:p w14:paraId="4BFC9290" w14:textId="77777777" w:rsidR="008823F1" w:rsidRPr="003F6A8E" w:rsidRDefault="008823F1" w:rsidP="00CC0CC4">
                  <w:pPr>
                    <w:rPr>
                      <w:rFonts w:ascii="Times New Roman" w:eastAsia="Times New Roman" w:hAnsi="Times New Roman" w:cs="Times New Roman"/>
                      <w:b/>
                      <w:bCs/>
                      <w:color w:val="7030A0"/>
                      <w:sz w:val="24"/>
                      <w:szCs w:val="24"/>
                      <w:lang w:eastAsia="fr-FR"/>
                    </w:rPr>
                  </w:pPr>
                  <w:r w:rsidRPr="003F6A8E">
                    <w:rPr>
                      <w:rFonts w:ascii="Times New Roman" w:eastAsia="Times New Roman" w:hAnsi="Times New Roman" w:cs="Times New Roman"/>
                      <w:b/>
                      <w:bCs/>
                      <w:color w:val="7030A0"/>
                      <w:sz w:val="24"/>
                      <w:szCs w:val="24"/>
                      <w:lang w:eastAsia="fr-FR"/>
                    </w:rPr>
                    <w:t xml:space="preserve">Mode de production </w:t>
                  </w:r>
                </w:p>
              </w:tc>
              <w:tc>
                <w:tcPr>
                  <w:tcW w:w="860" w:type="dxa"/>
                  <w:tcBorders>
                    <w:left w:val="thickThinSmallGap" w:sz="24" w:space="0" w:color="auto"/>
                  </w:tcBorders>
                </w:tcPr>
                <w:p w14:paraId="338F6964" w14:textId="77777777" w:rsidR="008823F1" w:rsidRPr="003F6A8E" w:rsidRDefault="008823F1" w:rsidP="00CC0CC4">
                  <w:pPr>
                    <w:jc w:val="center"/>
                    <w:rPr>
                      <w:rFonts w:ascii="Times New Roman" w:eastAsia="Times New Roman" w:hAnsi="Times New Roman" w:cs="Times New Roman"/>
                      <w:color w:val="7030A0"/>
                      <w:sz w:val="24"/>
                      <w:szCs w:val="24"/>
                      <w:u w:val="single"/>
                      <w:lang w:eastAsia="fr-FR"/>
                    </w:rPr>
                  </w:pPr>
                  <w:r w:rsidRPr="003F6A8E">
                    <w:rPr>
                      <w:rFonts w:ascii="Times New Roman" w:eastAsia="Times New Roman" w:hAnsi="Times New Roman" w:cs="Times New Roman"/>
                      <w:color w:val="7030A0"/>
                      <w:sz w:val="24"/>
                      <w:szCs w:val="24"/>
                      <w:u w:val="single"/>
                      <w:lang w:eastAsia="fr-FR"/>
                    </w:rPr>
                    <w:t>1997</w:t>
                  </w:r>
                </w:p>
              </w:tc>
              <w:tc>
                <w:tcPr>
                  <w:tcW w:w="1559" w:type="dxa"/>
                  <w:tcBorders>
                    <w:right w:val="thickThinSmallGap" w:sz="24" w:space="0" w:color="auto"/>
                  </w:tcBorders>
                </w:tcPr>
                <w:p w14:paraId="1FCAFB52" w14:textId="77777777" w:rsidR="008823F1" w:rsidRPr="003F6A8E" w:rsidRDefault="008823F1" w:rsidP="00CC0CC4">
                  <w:pPr>
                    <w:jc w:val="center"/>
                    <w:rPr>
                      <w:rFonts w:ascii="Times New Roman" w:eastAsia="Times New Roman" w:hAnsi="Times New Roman" w:cs="Times New Roman"/>
                      <w:color w:val="7030A0"/>
                      <w:sz w:val="24"/>
                      <w:szCs w:val="24"/>
                      <w:u w:val="single"/>
                      <w:lang w:eastAsia="fr-FR"/>
                    </w:rPr>
                  </w:pPr>
                  <w:r w:rsidRPr="003F6A8E">
                    <w:rPr>
                      <w:rFonts w:ascii="Times New Roman" w:eastAsia="Times New Roman" w:hAnsi="Times New Roman" w:cs="Times New Roman"/>
                      <w:color w:val="7030A0"/>
                      <w:sz w:val="24"/>
                      <w:szCs w:val="24"/>
                      <w:u w:val="single"/>
                      <w:lang w:eastAsia="fr-FR"/>
                    </w:rPr>
                    <w:t>Part en 1997</w:t>
                  </w:r>
                </w:p>
                <w:p w14:paraId="49183209" w14:textId="77777777" w:rsidR="008823F1" w:rsidRPr="003F6A8E" w:rsidRDefault="008823F1" w:rsidP="00CC0CC4">
                  <w:pPr>
                    <w:jc w:val="center"/>
                    <w:rPr>
                      <w:rFonts w:ascii="Times New Roman" w:eastAsia="Times New Roman" w:hAnsi="Times New Roman" w:cs="Times New Roman"/>
                      <w:b/>
                      <w:bCs/>
                      <w:color w:val="7030A0"/>
                      <w:sz w:val="24"/>
                      <w:szCs w:val="24"/>
                      <w:lang w:eastAsia="fr-FR"/>
                    </w:rPr>
                  </w:pPr>
                  <w:r w:rsidRPr="003F6A8E">
                    <w:rPr>
                      <w:rFonts w:ascii="Times New Roman" w:eastAsia="Times New Roman" w:hAnsi="Times New Roman" w:cs="Times New Roman"/>
                      <w:b/>
                      <w:bCs/>
                      <w:color w:val="7030A0"/>
                      <w:sz w:val="24"/>
                      <w:szCs w:val="24"/>
                      <w:lang w:eastAsia="fr-FR"/>
                    </w:rPr>
                    <w:t>(En %)</w:t>
                  </w:r>
                </w:p>
              </w:tc>
              <w:tc>
                <w:tcPr>
                  <w:tcW w:w="709" w:type="dxa"/>
                  <w:tcBorders>
                    <w:left w:val="thickThinSmallGap" w:sz="24" w:space="0" w:color="auto"/>
                  </w:tcBorders>
                </w:tcPr>
                <w:p w14:paraId="4044546B" w14:textId="77777777" w:rsidR="008823F1" w:rsidRPr="003F6A8E" w:rsidRDefault="008823F1" w:rsidP="00CC0CC4">
                  <w:pPr>
                    <w:jc w:val="center"/>
                    <w:rPr>
                      <w:rFonts w:ascii="Times New Roman" w:eastAsia="Times New Roman" w:hAnsi="Times New Roman" w:cs="Times New Roman"/>
                      <w:color w:val="7030A0"/>
                      <w:sz w:val="24"/>
                      <w:szCs w:val="24"/>
                      <w:u w:val="single"/>
                      <w:lang w:eastAsia="fr-FR"/>
                    </w:rPr>
                  </w:pPr>
                  <w:r w:rsidRPr="003F6A8E">
                    <w:rPr>
                      <w:rFonts w:ascii="Times New Roman" w:eastAsia="Times New Roman" w:hAnsi="Times New Roman" w:cs="Times New Roman"/>
                      <w:color w:val="7030A0"/>
                      <w:sz w:val="24"/>
                      <w:szCs w:val="24"/>
                      <w:u w:val="single"/>
                      <w:lang w:eastAsia="fr-FR"/>
                    </w:rPr>
                    <w:t>2015</w:t>
                  </w:r>
                </w:p>
              </w:tc>
              <w:tc>
                <w:tcPr>
                  <w:tcW w:w="1559" w:type="dxa"/>
                  <w:tcBorders>
                    <w:right w:val="thickThinSmallGap" w:sz="24" w:space="0" w:color="auto"/>
                  </w:tcBorders>
                </w:tcPr>
                <w:p w14:paraId="18675BD9" w14:textId="77777777" w:rsidR="008823F1" w:rsidRPr="003F6A8E" w:rsidRDefault="008823F1" w:rsidP="00CC0CC4">
                  <w:pPr>
                    <w:jc w:val="center"/>
                    <w:rPr>
                      <w:rFonts w:ascii="Times New Roman" w:eastAsia="Times New Roman" w:hAnsi="Times New Roman" w:cs="Times New Roman"/>
                      <w:color w:val="7030A0"/>
                      <w:sz w:val="24"/>
                      <w:szCs w:val="24"/>
                      <w:u w:val="single"/>
                      <w:lang w:eastAsia="fr-FR"/>
                    </w:rPr>
                  </w:pPr>
                  <w:r w:rsidRPr="003F6A8E">
                    <w:rPr>
                      <w:rFonts w:ascii="Times New Roman" w:eastAsia="Times New Roman" w:hAnsi="Times New Roman" w:cs="Times New Roman"/>
                      <w:color w:val="7030A0"/>
                      <w:sz w:val="24"/>
                      <w:szCs w:val="24"/>
                      <w:u w:val="single"/>
                      <w:lang w:eastAsia="fr-FR"/>
                    </w:rPr>
                    <w:t>Part en 2015</w:t>
                  </w:r>
                </w:p>
                <w:p w14:paraId="503B588A" w14:textId="77777777" w:rsidR="008823F1" w:rsidRPr="003F6A8E" w:rsidRDefault="008823F1" w:rsidP="00CC0CC4">
                  <w:pPr>
                    <w:jc w:val="center"/>
                    <w:rPr>
                      <w:rFonts w:ascii="Times New Roman" w:eastAsia="Times New Roman" w:hAnsi="Times New Roman" w:cs="Times New Roman"/>
                      <w:color w:val="7030A0"/>
                      <w:sz w:val="24"/>
                      <w:szCs w:val="24"/>
                      <w:u w:val="single"/>
                      <w:lang w:eastAsia="fr-FR"/>
                    </w:rPr>
                  </w:pPr>
                  <w:r w:rsidRPr="003F6A8E">
                    <w:rPr>
                      <w:rFonts w:ascii="Times New Roman" w:eastAsia="Times New Roman" w:hAnsi="Times New Roman" w:cs="Times New Roman"/>
                      <w:b/>
                      <w:bCs/>
                      <w:color w:val="7030A0"/>
                      <w:sz w:val="24"/>
                      <w:szCs w:val="24"/>
                      <w:lang w:eastAsia="fr-FR"/>
                    </w:rPr>
                    <w:t>(En %)</w:t>
                  </w:r>
                </w:p>
              </w:tc>
              <w:tc>
                <w:tcPr>
                  <w:tcW w:w="1559" w:type="dxa"/>
                  <w:tcBorders>
                    <w:left w:val="thickThinSmallGap" w:sz="24" w:space="0" w:color="auto"/>
                    <w:right w:val="thickThinSmallGap" w:sz="24" w:space="0" w:color="auto"/>
                  </w:tcBorders>
                </w:tcPr>
                <w:p w14:paraId="0FC095A1" w14:textId="77777777" w:rsidR="008823F1" w:rsidRDefault="008823F1" w:rsidP="00CC0CC4">
                  <w:pPr>
                    <w:jc w:val="center"/>
                    <w:rPr>
                      <w:rFonts w:ascii="Times New Roman" w:eastAsia="Times New Roman" w:hAnsi="Times New Roman" w:cs="Times New Roman"/>
                      <w:color w:val="7030A0"/>
                      <w:sz w:val="28"/>
                      <w:szCs w:val="28"/>
                      <w:u w:val="single"/>
                      <w:lang w:eastAsia="fr-FR"/>
                    </w:rPr>
                  </w:pPr>
                  <w:r w:rsidRPr="003F6A8E">
                    <w:rPr>
                      <w:rFonts w:ascii="Times New Roman" w:eastAsia="Times New Roman" w:hAnsi="Times New Roman" w:cs="Times New Roman"/>
                      <w:color w:val="7030A0"/>
                      <w:sz w:val="24"/>
                      <w:szCs w:val="24"/>
                      <w:u w:val="single"/>
                      <w:lang w:eastAsia="fr-FR"/>
                    </w:rPr>
                    <w:t>1997</w:t>
                  </w:r>
                  <w:r>
                    <w:rPr>
                      <w:rFonts w:ascii="Times New Roman" w:eastAsia="Times New Roman" w:hAnsi="Times New Roman" w:cs="Times New Roman"/>
                      <w:color w:val="7030A0"/>
                      <w:sz w:val="24"/>
                      <w:szCs w:val="24"/>
                      <w:u w:val="single"/>
                      <w:lang w:eastAsia="fr-FR"/>
                    </w:rPr>
                    <w:t xml:space="preserve"> </w:t>
                  </w:r>
                  <w:r w:rsidRPr="003F6A8E">
                    <w:rPr>
                      <w:rFonts w:ascii="Times New Roman" w:eastAsia="Times New Roman" w:hAnsi="Times New Roman" w:cs="Times New Roman"/>
                      <w:color w:val="7030A0"/>
                      <w:sz w:val="24"/>
                      <w:szCs w:val="24"/>
                      <w:u w:val="single"/>
                      <w:lang w:eastAsia="fr-FR"/>
                    </w:rPr>
                    <w:sym w:font="Wingdings" w:char="F0E0"/>
                  </w:r>
                  <w:r>
                    <w:rPr>
                      <w:rFonts w:ascii="Times New Roman" w:eastAsia="Times New Roman" w:hAnsi="Times New Roman" w:cs="Times New Roman"/>
                      <w:color w:val="7030A0"/>
                      <w:sz w:val="24"/>
                      <w:szCs w:val="24"/>
                      <w:u w:val="single"/>
                      <w:lang w:eastAsia="fr-FR"/>
                    </w:rPr>
                    <w:t xml:space="preserve"> </w:t>
                  </w:r>
                  <w:r w:rsidRPr="003F6A8E">
                    <w:rPr>
                      <w:rFonts w:ascii="Times New Roman" w:eastAsia="Times New Roman" w:hAnsi="Times New Roman" w:cs="Times New Roman"/>
                      <w:color w:val="7030A0"/>
                      <w:sz w:val="24"/>
                      <w:szCs w:val="24"/>
                      <w:u w:val="single"/>
                      <w:lang w:eastAsia="fr-FR"/>
                    </w:rPr>
                    <w:t>2015</w:t>
                  </w:r>
                  <w:r>
                    <w:rPr>
                      <w:rFonts w:ascii="Times New Roman" w:eastAsia="Times New Roman" w:hAnsi="Times New Roman" w:cs="Times New Roman"/>
                      <w:color w:val="7030A0"/>
                      <w:sz w:val="28"/>
                      <w:szCs w:val="28"/>
                      <w:u w:val="single"/>
                      <w:lang w:eastAsia="fr-FR"/>
                    </w:rPr>
                    <w:t xml:space="preserve"> </w:t>
                  </w:r>
                </w:p>
                <w:p w14:paraId="6A38FFC0" w14:textId="77777777" w:rsidR="008823F1" w:rsidRPr="003F6A8E" w:rsidRDefault="008823F1" w:rsidP="00CC0CC4">
                  <w:pPr>
                    <w:jc w:val="center"/>
                    <w:rPr>
                      <w:rFonts w:ascii="Times New Roman" w:eastAsia="Times New Roman" w:hAnsi="Times New Roman" w:cs="Times New Roman"/>
                      <w:color w:val="7030A0"/>
                      <w:sz w:val="24"/>
                      <w:szCs w:val="24"/>
                      <w:u w:val="single"/>
                      <w:lang w:eastAsia="fr-FR"/>
                    </w:rPr>
                  </w:pPr>
                  <w:r w:rsidRPr="003F6A8E">
                    <w:rPr>
                      <w:rFonts w:ascii="Times New Roman" w:eastAsia="Times New Roman" w:hAnsi="Times New Roman" w:cs="Times New Roman"/>
                      <w:b/>
                      <w:bCs/>
                      <w:color w:val="7030A0"/>
                      <w:sz w:val="20"/>
                      <w:szCs w:val="20"/>
                      <w:lang w:eastAsia="fr-FR"/>
                    </w:rPr>
                    <w:t>(En %)</w:t>
                  </w:r>
                </w:p>
              </w:tc>
            </w:tr>
            <w:tr w:rsidR="008823F1" w:rsidRPr="003F6A8E" w14:paraId="11B05E86" w14:textId="77777777" w:rsidTr="00CC0CC4">
              <w:trPr>
                <w:trHeight w:val="306"/>
              </w:trPr>
              <w:tc>
                <w:tcPr>
                  <w:tcW w:w="2710" w:type="dxa"/>
                  <w:tcBorders>
                    <w:right w:val="thickThinSmallGap" w:sz="24" w:space="0" w:color="auto"/>
                  </w:tcBorders>
                </w:tcPr>
                <w:p w14:paraId="684BCE10" w14:textId="77777777" w:rsidR="008823F1" w:rsidRPr="003F6A8E" w:rsidRDefault="008823F1" w:rsidP="00CC0CC4">
                  <w:pPr>
                    <w:rPr>
                      <w:rFonts w:ascii="Times New Roman" w:eastAsia="Times New Roman" w:hAnsi="Times New Roman" w:cs="Times New Roman"/>
                      <w:color w:val="7030A0"/>
                      <w:sz w:val="24"/>
                      <w:szCs w:val="24"/>
                      <w:lang w:eastAsia="fr-FR"/>
                    </w:rPr>
                  </w:pPr>
                  <w:r w:rsidRPr="003F6A8E">
                    <w:rPr>
                      <w:rFonts w:ascii="Times New Roman" w:eastAsia="Times New Roman" w:hAnsi="Times New Roman" w:cs="Times New Roman"/>
                      <w:b/>
                      <w:bCs/>
                      <w:color w:val="FFC000"/>
                      <w:sz w:val="24"/>
                      <w:szCs w:val="24"/>
                      <w:lang w:eastAsia="fr-FR"/>
                    </w:rPr>
                    <w:t>Pêche de capture</w:t>
                  </w:r>
                </w:p>
              </w:tc>
              <w:tc>
                <w:tcPr>
                  <w:tcW w:w="860" w:type="dxa"/>
                  <w:tcBorders>
                    <w:left w:val="thickThinSmallGap" w:sz="24" w:space="0" w:color="auto"/>
                  </w:tcBorders>
                </w:tcPr>
                <w:p w14:paraId="3F2D19A0" w14:textId="77777777" w:rsidR="008823F1" w:rsidRPr="003F6A8E" w:rsidRDefault="008823F1" w:rsidP="00CC0CC4">
                  <w:pPr>
                    <w:jc w:val="center"/>
                    <w:rPr>
                      <w:rFonts w:ascii="Times New Roman" w:eastAsia="Times New Roman" w:hAnsi="Times New Roman" w:cs="Times New Roman"/>
                      <w:color w:val="7030A0"/>
                      <w:sz w:val="24"/>
                      <w:szCs w:val="24"/>
                      <w:lang w:eastAsia="fr-FR"/>
                    </w:rPr>
                  </w:pPr>
                  <w:r w:rsidRPr="003F6A8E">
                    <w:rPr>
                      <w:rFonts w:ascii="Times New Roman" w:eastAsia="Times New Roman" w:hAnsi="Times New Roman" w:cs="Times New Roman"/>
                      <w:b/>
                      <w:bCs/>
                      <w:color w:val="FFC000"/>
                      <w:sz w:val="24"/>
                      <w:szCs w:val="24"/>
                      <w:lang w:eastAsia="fr-FR"/>
                    </w:rPr>
                    <w:t>93</w:t>
                  </w:r>
                </w:p>
              </w:tc>
              <w:tc>
                <w:tcPr>
                  <w:tcW w:w="1559" w:type="dxa"/>
                  <w:tcBorders>
                    <w:right w:val="thickThinSmallGap" w:sz="24" w:space="0" w:color="auto"/>
                  </w:tcBorders>
                </w:tcPr>
                <w:p w14:paraId="403CD27C" w14:textId="77777777" w:rsidR="008823F1" w:rsidRPr="003F6A8E" w:rsidRDefault="008823F1" w:rsidP="00CC0CC4">
                  <w:pPr>
                    <w:jc w:val="center"/>
                    <w:rPr>
                      <w:rFonts w:ascii="Times New Roman" w:eastAsia="Times New Roman" w:hAnsi="Times New Roman" w:cs="Times New Roman"/>
                      <w:b/>
                      <w:bCs/>
                      <w:color w:val="FFC000"/>
                      <w:sz w:val="24"/>
                      <w:szCs w:val="24"/>
                      <w:lang w:eastAsia="fr-FR"/>
                    </w:rPr>
                  </w:pPr>
                </w:p>
              </w:tc>
              <w:tc>
                <w:tcPr>
                  <w:tcW w:w="709" w:type="dxa"/>
                  <w:tcBorders>
                    <w:left w:val="thickThinSmallGap" w:sz="24" w:space="0" w:color="auto"/>
                  </w:tcBorders>
                </w:tcPr>
                <w:p w14:paraId="7863C432" w14:textId="77777777" w:rsidR="008823F1" w:rsidRPr="003F6A8E" w:rsidRDefault="008823F1" w:rsidP="00CC0CC4">
                  <w:pPr>
                    <w:jc w:val="center"/>
                    <w:rPr>
                      <w:rFonts w:ascii="Times New Roman" w:eastAsia="Times New Roman" w:hAnsi="Times New Roman" w:cs="Times New Roman"/>
                      <w:b/>
                      <w:bCs/>
                      <w:color w:val="FFC000"/>
                      <w:sz w:val="24"/>
                      <w:szCs w:val="24"/>
                      <w:lang w:eastAsia="fr-FR"/>
                    </w:rPr>
                  </w:pPr>
                  <w:r w:rsidRPr="003F6A8E">
                    <w:rPr>
                      <w:rFonts w:ascii="Times New Roman" w:eastAsia="Times New Roman" w:hAnsi="Times New Roman" w:cs="Times New Roman"/>
                      <w:b/>
                      <w:bCs/>
                      <w:color w:val="FFC000"/>
                      <w:sz w:val="24"/>
                      <w:szCs w:val="24"/>
                      <w:lang w:eastAsia="fr-FR"/>
                    </w:rPr>
                    <w:t>93</w:t>
                  </w:r>
                </w:p>
              </w:tc>
              <w:tc>
                <w:tcPr>
                  <w:tcW w:w="1559" w:type="dxa"/>
                  <w:tcBorders>
                    <w:right w:val="thickThinSmallGap" w:sz="24" w:space="0" w:color="auto"/>
                  </w:tcBorders>
                </w:tcPr>
                <w:p w14:paraId="266ABA9C" w14:textId="77777777" w:rsidR="008823F1" w:rsidRPr="003F6A8E" w:rsidRDefault="008823F1" w:rsidP="00CC0CC4">
                  <w:pPr>
                    <w:jc w:val="center"/>
                    <w:rPr>
                      <w:rFonts w:ascii="Times New Roman" w:eastAsia="Times New Roman" w:hAnsi="Times New Roman" w:cs="Times New Roman"/>
                      <w:b/>
                      <w:bCs/>
                      <w:color w:val="FFC000"/>
                      <w:sz w:val="24"/>
                      <w:szCs w:val="24"/>
                      <w:lang w:eastAsia="fr-FR"/>
                    </w:rPr>
                  </w:pPr>
                </w:p>
              </w:tc>
              <w:tc>
                <w:tcPr>
                  <w:tcW w:w="1559" w:type="dxa"/>
                  <w:tcBorders>
                    <w:left w:val="thickThinSmallGap" w:sz="24" w:space="0" w:color="auto"/>
                    <w:right w:val="thickThinSmallGap" w:sz="24" w:space="0" w:color="auto"/>
                  </w:tcBorders>
                </w:tcPr>
                <w:p w14:paraId="6785C3AB" w14:textId="77777777" w:rsidR="008823F1" w:rsidRPr="003F6A8E" w:rsidRDefault="008823F1" w:rsidP="00CC0CC4">
                  <w:pPr>
                    <w:jc w:val="center"/>
                    <w:rPr>
                      <w:rFonts w:ascii="Times New Roman" w:eastAsia="Times New Roman" w:hAnsi="Times New Roman" w:cs="Times New Roman"/>
                      <w:color w:val="7030A0"/>
                      <w:sz w:val="24"/>
                      <w:szCs w:val="24"/>
                      <w:lang w:eastAsia="fr-FR"/>
                    </w:rPr>
                  </w:pPr>
                </w:p>
              </w:tc>
            </w:tr>
            <w:tr w:rsidR="008823F1" w:rsidRPr="003F6A8E" w14:paraId="2977FEAB" w14:textId="77777777" w:rsidTr="00CC0CC4">
              <w:trPr>
                <w:trHeight w:val="306"/>
              </w:trPr>
              <w:tc>
                <w:tcPr>
                  <w:tcW w:w="2710" w:type="dxa"/>
                  <w:tcBorders>
                    <w:bottom w:val="double" w:sz="4" w:space="0" w:color="auto"/>
                    <w:right w:val="thickThinSmallGap" w:sz="24" w:space="0" w:color="auto"/>
                  </w:tcBorders>
                </w:tcPr>
                <w:p w14:paraId="362707A2" w14:textId="77777777" w:rsidR="008823F1" w:rsidRPr="003F6A8E" w:rsidRDefault="008823F1" w:rsidP="00CC0CC4">
                  <w:pPr>
                    <w:rPr>
                      <w:rFonts w:ascii="Times New Roman" w:eastAsia="Times New Roman" w:hAnsi="Times New Roman" w:cs="Times New Roman"/>
                      <w:color w:val="7030A0"/>
                      <w:sz w:val="24"/>
                      <w:szCs w:val="24"/>
                      <w:lang w:eastAsia="fr-FR"/>
                    </w:rPr>
                  </w:pPr>
                  <w:r w:rsidRPr="003F6A8E">
                    <w:rPr>
                      <w:rFonts w:ascii="Times New Roman" w:eastAsia="Times New Roman" w:hAnsi="Times New Roman" w:cs="Times New Roman"/>
                      <w:b/>
                      <w:bCs/>
                      <w:color w:val="1290AE"/>
                      <w:sz w:val="24"/>
                      <w:szCs w:val="24"/>
                      <w:lang w:eastAsia="fr-FR"/>
                    </w:rPr>
                    <w:t>Aquaculture</w:t>
                  </w:r>
                </w:p>
              </w:tc>
              <w:tc>
                <w:tcPr>
                  <w:tcW w:w="860" w:type="dxa"/>
                  <w:tcBorders>
                    <w:left w:val="thickThinSmallGap" w:sz="24" w:space="0" w:color="auto"/>
                    <w:bottom w:val="double" w:sz="4" w:space="0" w:color="auto"/>
                  </w:tcBorders>
                </w:tcPr>
                <w:p w14:paraId="125C9A3C" w14:textId="77777777" w:rsidR="008823F1" w:rsidRPr="003F6A8E" w:rsidRDefault="008823F1" w:rsidP="00CC0CC4">
                  <w:pPr>
                    <w:jc w:val="center"/>
                    <w:rPr>
                      <w:rFonts w:ascii="Times New Roman" w:eastAsia="Times New Roman" w:hAnsi="Times New Roman" w:cs="Times New Roman"/>
                      <w:color w:val="7030A0"/>
                      <w:sz w:val="24"/>
                      <w:szCs w:val="24"/>
                      <w:lang w:eastAsia="fr-FR"/>
                    </w:rPr>
                  </w:pPr>
                  <w:r w:rsidRPr="003F6A8E">
                    <w:rPr>
                      <w:rFonts w:ascii="Times New Roman" w:eastAsia="Times New Roman" w:hAnsi="Times New Roman" w:cs="Times New Roman"/>
                      <w:b/>
                      <w:bCs/>
                      <w:color w:val="1290AE"/>
                      <w:sz w:val="24"/>
                      <w:szCs w:val="24"/>
                      <w:lang w:eastAsia="fr-FR"/>
                    </w:rPr>
                    <w:t>27</w:t>
                  </w:r>
                </w:p>
              </w:tc>
              <w:tc>
                <w:tcPr>
                  <w:tcW w:w="1559" w:type="dxa"/>
                  <w:tcBorders>
                    <w:bottom w:val="double" w:sz="4" w:space="0" w:color="auto"/>
                    <w:right w:val="thickThinSmallGap" w:sz="24" w:space="0" w:color="auto"/>
                  </w:tcBorders>
                </w:tcPr>
                <w:p w14:paraId="0595B51C" w14:textId="77777777" w:rsidR="008823F1" w:rsidRPr="003F6A8E" w:rsidRDefault="008823F1" w:rsidP="00CC0CC4">
                  <w:pPr>
                    <w:jc w:val="center"/>
                    <w:rPr>
                      <w:rFonts w:ascii="Times New Roman" w:eastAsia="Times New Roman" w:hAnsi="Times New Roman" w:cs="Times New Roman"/>
                      <w:b/>
                      <w:bCs/>
                      <w:color w:val="1290AE"/>
                      <w:sz w:val="24"/>
                      <w:szCs w:val="24"/>
                      <w:lang w:eastAsia="fr-FR"/>
                    </w:rPr>
                  </w:pPr>
                </w:p>
              </w:tc>
              <w:tc>
                <w:tcPr>
                  <w:tcW w:w="709" w:type="dxa"/>
                  <w:tcBorders>
                    <w:left w:val="thickThinSmallGap" w:sz="24" w:space="0" w:color="auto"/>
                    <w:bottom w:val="double" w:sz="4" w:space="0" w:color="auto"/>
                  </w:tcBorders>
                </w:tcPr>
                <w:p w14:paraId="5B51A752" w14:textId="77777777" w:rsidR="008823F1" w:rsidRPr="003F6A8E" w:rsidRDefault="008823F1" w:rsidP="00CC0CC4">
                  <w:pPr>
                    <w:jc w:val="center"/>
                    <w:rPr>
                      <w:rFonts w:ascii="Times New Roman" w:eastAsia="Times New Roman" w:hAnsi="Times New Roman" w:cs="Times New Roman"/>
                      <w:b/>
                      <w:bCs/>
                      <w:color w:val="1290AE"/>
                      <w:sz w:val="24"/>
                      <w:szCs w:val="24"/>
                      <w:lang w:eastAsia="fr-FR"/>
                    </w:rPr>
                  </w:pPr>
                  <w:r w:rsidRPr="003F6A8E">
                    <w:rPr>
                      <w:rFonts w:ascii="Times New Roman" w:eastAsia="Times New Roman" w:hAnsi="Times New Roman" w:cs="Times New Roman"/>
                      <w:b/>
                      <w:bCs/>
                      <w:color w:val="1290AE"/>
                      <w:sz w:val="24"/>
                      <w:szCs w:val="24"/>
                      <w:lang w:eastAsia="fr-FR"/>
                    </w:rPr>
                    <w:t>77</w:t>
                  </w:r>
                </w:p>
              </w:tc>
              <w:tc>
                <w:tcPr>
                  <w:tcW w:w="1559" w:type="dxa"/>
                  <w:tcBorders>
                    <w:bottom w:val="double" w:sz="4" w:space="0" w:color="auto"/>
                    <w:right w:val="thickThinSmallGap" w:sz="24" w:space="0" w:color="auto"/>
                  </w:tcBorders>
                </w:tcPr>
                <w:p w14:paraId="668CDED0" w14:textId="77777777" w:rsidR="008823F1" w:rsidRPr="003F6A8E" w:rsidRDefault="008823F1" w:rsidP="00CC0CC4">
                  <w:pPr>
                    <w:jc w:val="center"/>
                    <w:rPr>
                      <w:rFonts w:ascii="Times New Roman" w:eastAsia="Times New Roman" w:hAnsi="Times New Roman" w:cs="Times New Roman"/>
                      <w:b/>
                      <w:bCs/>
                      <w:color w:val="1290AE"/>
                      <w:sz w:val="24"/>
                      <w:szCs w:val="24"/>
                      <w:lang w:eastAsia="fr-FR"/>
                    </w:rPr>
                  </w:pPr>
                </w:p>
              </w:tc>
              <w:tc>
                <w:tcPr>
                  <w:tcW w:w="1559" w:type="dxa"/>
                  <w:tcBorders>
                    <w:left w:val="thickThinSmallGap" w:sz="24" w:space="0" w:color="auto"/>
                    <w:bottom w:val="double" w:sz="4" w:space="0" w:color="auto"/>
                    <w:right w:val="thickThinSmallGap" w:sz="24" w:space="0" w:color="auto"/>
                  </w:tcBorders>
                </w:tcPr>
                <w:p w14:paraId="454CAC3A" w14:textId="77777777" w:rsidR="008823F1" w:rsidRPr="003F6A8E" w:rsidRDefault="008823F1" w:rsidP="00CC0CC4">
                  <w:pPr>
                    <w:jc w:val="center"/>
                    <w:rPr>
                      <w:rFonts w:ascii="Times New Roman" w:eastAsia="Times New Roman" w:hAnsi="Times New Roman" w:cs="Times New Roman"/>
                      <w:color w:val="7030A0"/>
                      <w:sz w:val="24"/>
                      <w:szCs w:val="24"/>
                      <w:lang w:eastAsia="fr-FR"/>
                    </w:rPr>
                  </w:pPr>
                </w:p>
              </w:tc>
            </w:tr>
            <w:tr w:rsidR="008823F1" w:rsidRPr="003F6A8E" w14:paraId="564F2F59" w14:textId="77777777" w:rsidTr="00CC0CC4">
              <w:trPr>
                <w:trHeight w:val="306"/>
              </w:trPr>
              <w:tc>
                <w:tcPr>
                  <w:tcW w:w="2710" w:type="dxa"/>
                  <w:tcBorders>
                    <w:top w:val="double" w:sz="4" w:space="0" w:color="auto"/>
                    <w:right w:val="thickThinSmallGap" w:sz="24" w:space="0" w:color="auto"/>
                  </w:tcBorders>
                  <w:shd w:val="clear" w:color="auto" w:fill="D9D9D9" w:themeFill="background1" w:themeFillShade="D9"/>
                </w:tcPr>
                <w:p w14:paraId="7B71B88A" w14:textId="77777777" w:rsidR="008823F1" w:rsidRPr="00C636DD" w:rsidRDefault="008823F1" w:rsidP="00CC0CC4">
                  <w:pPr>
                    <w:jc w:val="right"/>
                    <w:rPr>
                      <w:rFonts w:ascii="Times New Roman" w:eastAsia="Times New Roman" w:hAnsi="Times New Roman" w:cs="Times New Roman"/>
                      <w:b/>
                      <w:bCs/>
                      <w:sz w:val="28"/>
                      <w:szCs w:val="28"/>
                      <w:lang w:eastAsia="fr-FR"/>
                    </w:rPr>
                  </w:pPr>
                  <w:r w:rsidRPr="00C636DD">
                    <w:rPr>
                      <w:rFonts w:ascii="Times New Roman" w:eastAsia="Times New Roman" w:hAnsi="Times New Roman" w:cs="Times New Roman"/>
                      <w:b/>
                      <w:bCs/>
                      <w:sz w:val="28"/>
                      <w:szCs w:val="28"/>
                      <w:lang w:eastAsia="fr-FR"/>
                    </w:rPr>
                    <w:t>Total</w:t>
                  </w:r>
                </w:p>
              </w:tc>
              <w:tc>
                <w:tcPr>
                  <w:tcW w:w="860" w:type="dxa"/>
                  <w:tcBorders>
                    <w:top w:val="double" w:sz="4" w:space="0" w:color="auto"/>
                    <w:left w:val="thickThinSmallGap" w:sz="24" w:space="0" w:color="auto"/>
                  </w:tcBorders>
                  <w:shd w:val="clear" w:color="auto" w:fill="D9D9D9" w:themeFill="background1" w:themeFillShade="D9"/>
                </w:tcPr>
                <w:p w14:paraId="54C17ED7" w14:textId="77777777" w:rsidR="008823F1" w:rsidRPr="00C636DD" w:rsidRDefault="008823F1" w:rsidP="00CC0CC4">
                  <w:pPr>
                    <w:jc w:val="center"/>
                    <w:rPr>
                      <w:rFonts w:ascii="Times New Roman" w:eastAsia="Times New Roman" w:hAnsi="Times New Roman" w:cs="Times New Roman"/>
                      <w:b/>
                      <w:bCs/>
                      <w:sz w:val="28"/>
                      <w:szCs w:val="28"/>
                      <w:lang w:eastAsia="fr-FR"/>
                    </w:rPr>
                  </w:pPr>
                  <w:r w:rsidRPr="00C636DD">
                    <w:rPr>
                      <w:rFonts w:ascii="Times New Roman" w:eastAsia="Times New Roman" w:hAnsi="Times New Roman" w:cs="Times New Roman"/>
                      <w:b/>
                      <w:bCs/>
                      <w:sz w:val="28"/>
                      <w:szCs w:val="28"/>
                      <w:lang w:eastAsia="fr-FR"/>
                    </w:rPr>
                    <w:t>120</w:t>
                  </w:r>
                </w:p>
              </w:tc>
              <w:tc>
                <w:tcPr>
                  <w:tcW w:w="1559" w:type="dxa"/>
                  <w:tcBorders>
                    <w:top w:val="double" w:sz="4" w:space="0" w:color="auto"/>
                    <w:right w:val="thickThinSmallGap" w:sz="24" w:space="0" w:color="auto"/>
                  </w:tcBorders>
                  <w:shd w:val="clear" w:color="auto" w:fill="D9D9D9" w:themeFill="background1" w:themeFillShade="D9"/>
                </w:tcPr>
                <w:p w14:paraId="1E2BEFED" w14:textId="77777777" w:rsidR="008823F1" w:rsidRPr="00C636DD" w:rsidRDefault="008823F1" w:rsidP="00CC0CC4">
                  <w:pPr>
                    <w:jc w:val="center"/>
                    <w:rPr>
                      <w:rFonts w:ascii="Times New Roman" w:eastAsia="Times New Roman" w:hAnsi="Times New Roman" w:cs="Times New Roman"/>
                      <w:b/>
                      <w:bCs/>
                      <w:sz w:val="28"/>
                      <w:szCs w:val="28"/>
                      <w:lang w:eastAsia="fr-FR"/>
                    </w:rPr>
                  </w:pPr>
                  <w:r w:rsidRPr="00C636DD">
                    <w:rPr>
                      <w:rFonts w:ascii="Times New Roman" w:eastAsia="Times New Roman" w:hAnsi="Times New Roman" w:cs="Times New Roman"/>
                      <w:b/>
                      <w:bCs/>
                      <w:sz w:val="28"/>
                      <w:szCs w:val="28"/>
                      <w:lang w:eastAsia="fr-FR"/>
                    </w:rPr>
                    <w:t>100</w:t>
                  </w:r>
                </w:p>
              </w:tc>
              <w:tc>
                <w:tcPr>
                  <w:tcW w:w="709" w:type="dxa"/>
                  <w:tcBorders>
                    <w:top w:val="double" w:sz="4" w:space="0" w:color="auto"/>
                    <w:left w:val="thickThinSmallGap" w:sz="24" w:space="0" w:color="auto"/>
                  </w:tcBorders>
                  <w:shd w:val="clear" w:color="auto" w:fill="D9D9D9" w:themeFill="background1" w:themeFillShade="D9"/>
                </w:tcPr>
                <w:p w14:paraId="16A00734" w14:textId="77777777" w:rsidR="008823F1" w:rsidRPr="00C636DD" w:rsidRDefault="008823F1" w:rsidP="00CC0CC4">
                  <w:pPr>
                    <w:jc w:val="center"/>
                    <w:rPr>
                      <w:rFonts w:ascii="Times New Roman" w:eastAsia="Times New Roman" w:hAnsi="Times New Roman" w:cs="Times New Roman"/>
                      <w:b/>
                      <w:bCs/>
                      <w:sz w:val="28"/>
                      <w:szCs w:val="28"/>
                      <w:lang w:eastAsia="fr-FR"/>
                    </w:rPr>
                  </w:pPr>
                  <w:r w:rsidRPr="00C636DD">
                    <w:rPr>
                      <w:rFonts w:ascii="Times New Roman" w:eastAsia="Times New Roman" w:hAnsi="Times New Roman" w:cs="Times New Roman"/>
                      <w:b/>
                      <w:bCs/>
                      <w:sz w:val="28"/>
                      <w:szCs w:val="28"/>
                      <w:lang w:eastAsia="fr-FR"/>
                    </w:rPr>
                    <w:t>170</w:t>
                  </w:r>
                </w:p>
              </w:tc>
              <w:tc>
                <w:tcPr>
                  <w:tcW w:w="1559" w:type="dxa"/>
                  <w:tcBorders>
                    <w:top w:val="double" w:sz="4" w:space="0" w:color="auto"/>
                    <w:right w:val="thickThinSmallGap" w:sz="24" w:space="0" w:color="auto"/>
                  </w:tcBorders>
                  <w:shd w:val="clear" w:color="auto" w:fill="D9D9D9" w:themeFill="background1" w:themeFillShade="D9"/>
                </w:tcPr>
                <w:p w14:paraId="144120E6" w14:textId="77777777" w:rsidR="008823F1" w:rsidRPr="00C636DD" w:rsidRDefault="008823F1" w:rsidP="00CC0CC4">
                  <w:pPr>
                    <w:jc w:val="center"/>
                    <w:rPr>
                      <w:rFonts w:ascii="Times New Roman" w:eastAsia="Times New Roman" w:hAnsi="Times New Roman" w:cs="Times New Roman"/>
                      <w:b/>
                      <w:bCs/>
                      <w:sz w:val="28"/>
                      <w:szCs w:val="28"/>
                      <w:lang w:eastAsia="fr-FR"/>
                    </w:rPr>
                  </w:pPr>
                  <w:r w:rsidRPr="00C636DD">
                    <w:rPr>
                      <w:rFonts w:ascii="Times New Roman" w:eastAsia="Times New Roman" w:hAnsi="Times New Roman" w:cs="Times New Roman"/>
                      <w:b/>
                      <w:bCs/>
                      <w:sz w:val="28"/>
                      <w:szCs w:val="28"/>
                      <w:lang w:eastAsia="fr-FR"/>
                    </w:rPr>
                    <w:t>100</w:t>
                  </w:r>
                </w:p>
              </w:tc>
              <w:tc>
                <w:tcPr>
                  <w:tcW w:w="1559" w:type="dxa"/>
                  <w:tcBorders>
                    <w:top w:val="double" w:sz="4" w:space="0" w:color="auto"/>
                    <w:left w:val="thickThinSmallGap" w:sz="24" w:space="0" w:color="auto"/>
                    <w:right w:val="thickThinSmallGap" w:sz="24" w:space="0" w:color="auto"/>
                  </w:tcBorders>
                  <w:shd w:val="clear" w:color="auto" w:fill="D9D9D9" w:themeFill="background1" w:themeFillShade="D9"/>
                </w:tcPr>
                <w:p w14:paraId="2197C437" w14:textId="77777777" w:rsidR="008823F1" w:rsidRPr="00C636DD" w:rsidRDefault="008823F1" w:rsidP="00CC0CC4">
                  <w:pPr>
                    <w:jc w:val="center"/>
                    <w:rPr>
                      <w:rFonts w:ascii="Times New Roman" w:eastAsia="Times New Roman" w:hAnsi="Times New Roman" w:cs="Times New Roman"/>
                      <w:b/>
                      <w:bCs/>
                      <w:sz w:val="28"/>
                      <w:szCs w:val="28"/>
                      <w:lang w:eastAsia="fr-FR"/>
                    </w:rPr>
                  </w:pPr>
                </w:p>
              </w:tc>
            </w:tr>
            <w:bookmarkEnd w:id="1"/>
            <w:bookmarkEnd w:id="2"/>
          </w:tbl>
          <w:p w14:paraId="36D83A1B" w14:textId="77777777" w:rsidR="008823F1" w:rsidRPr="00606CD8" w:rsidRDefault="008823F1" w:rsidP="00CC0CC4">
            <w:pPr>
              <w:jc w:val="center"/>
              <w:rPr>
                <w:rFonts w:ascii="Times New Roman" w:eastAsia="Times New Roman" w:hAnsi="Times New Roman" w:cs="Times New Roman"/>
                <w:b/>
                <w:bCs/>
                <w:color w:val="0070C0"/>
                <w:sz w:val="28"/>
                <w:szCs w:val="28"/>
                <w:u w:val="single"/>
                <w:lang w:eastAsia="fr-FR"/>
              </w:rPr>
            </w:pPr>
          </w:p>
        </w:tc>
        <w:tc>
          <w:tcPr>
            <w:tcW w:w="6379" w:type="dxa"/>
          </w:tcPr>
          <w:p w14:paraId="2039F04F" w14:textId="77777777" w:rsidR="008823F1" w:rsidRPr="00606CD8" w:rsidRDefault="008823F1" w:rsidP="00CC0CC4">
            <w:pPr>
              <w:rPr>
                <w:rFonts w:ascii="Times New Roman" w:eastAsia="Times New Roman" w:hAnsi="Times New Roman" w:cs="Times New Roman"/>
                <w:color w:val="7030A0"/>
                <w:sz w:val="28"/>
                <w:szCs w:val="28"/>
                <w:lang w:eastAsia="fr-FR"/>
              </w:rPr>
            </w:pPr>
            <w:r>
              <w:rPr>
                <w:rFonts w:ascii="Times New Roman" w:eastAsia="Times New Roman" w:hAnsi="Times New Roman" w:cs="Times New Roman"/>
                <w:color w:val="7030A0"/>
                <w:sz w:val="28"/>
                <w:szCs w:val="28"/>
                <w:lang w:eastAsia="fr-FR"/>
              </w:rPr>
              <w:t xml:space="preserve">   </w:t>
            </w:r>
            <w:r w:rsidRPr="00606CD8">
              <w:rPr>
                <w:rFonts w:ascii="Times New Roman" w:eastAsia="Times New Roman" w:hAnsi="Times New Roman" w:cs="Times New Roman"/>
                <w:color w:val="7030A0"/>
                <w:sz w:val="28"/>
                <w:szCs w:val="28"/>
                <w:lang w:eastAsia="fr-FR"/>
              </w:rPr>
              <w:t>Si on</w:t>
            </w:r>
            <w:r>
              <w:rPr>
                <w:rFonts w:ascii="Times New Roman" w:eastAsia="Times New Roman" w:hAnsi="Times New Roman" w:cs="Times New Roman"/>
                <w:color w:val="7030A0"/>
                <w:sz w:val="28"/>
                <w:szCs w:val="28"/>
                <w:lang w:eastAsia="fr-FR"/>
              </w:rPr>
              <w:t xml:space="preserve"> estime les</w:t>
            </w:r>
            <w:r w:rsidRPr="00606CD8">
              <w:rPr>
                <w:rFonts w:ascii="Times New Roman" w:eastAsia="Times New Roman" w:hAnsi="Times New Roman" w:cs="Times New Roman"/>
                <w:color w:val="7030A0"/>
                <w:sz w:val="28"/>
                <w:szCs w:val="28"/>
                <w:lang w:eastAsia="fr-FR"/>
              </w:rPr>
              <w:t xml:space="preserve"> niveaux en 1997 et 2015 sur les bases suivantes</w:t>
            </w:r>
            <w:r>
              <w:rPr>
                <w:rFonts w:ascii="Times New Roman" w:eastAsia="Times New Roman" w:hAnsi="Times New Roman" w:cs="Times New Roman"/>
                <w:color w:val="7030A0"/>
                <w:sz w:val="28"/>
                <w:szCs w:val="28"/>
                <w:lang w:eastAsia="fr-FR"/>
              </w:rPr>
              <w:t> :</w:t>
            </w:r>
          </w:p>
          <w:p w14:paraId="69C4B9A6" w14:textId="77777777" w:rsidR="008823F1" w:rsidRPr="00606CD8" w:rsidRDefault="008823F1" w:rsidP="00CC0CC4">
            <w:pPr>
              <w:jc w:val="center"/>
              <w:rPr>
                <w:rFonts w:ascii="Times New Roman" w:eastAsia="Times New Roman" w:hAnsi="Times New Roman" w:cs="Times New Roman"/>
                <w:b/>
                <w:bCs/>
                <w:color w:val="7030A0"/>
                <w:sz w:val="28"/>
                <w:szCs w:val="28"/>
                <w:u w:val="single"/>
                <w:lang w:eastAsia="fr-FR"/>
              </w:rPr>
            </w:pPr>
            <w:r w:rsidRPr="00606CD8">
              <w:rPr>
                <w:rFonts w:ascii="Times New Roman" w:eastAsia="Times New Roman" w:hAnsi="Times New Roman" w:cs="Times New Roman"/>
                <w:b/>
                <w:bCs/>
                <w:color w:val="7030A0"/>
                <w:sz w:val="28"/>
                <w:szCs w:val="28"/>
                <w:u w:val="single"/>
                <w:lang w:eastAsia="fr-FR"/>
              </w:rPr>
              <w:t xml:space="preserve">Production mondiale de poissons </w:t>
            </w:r>
          </w:p>
          <w:p w14:paraId="3B1302ED" w14:textId="77777777" w:rsidR="008823F1" w:rsidRPr="00606CD8" w:rsidRDefault="008823F1" w:rsidP="00CC0CC4">
            <w:pPr>
              <w:jc w:val="center"/>
              <w:rPr>
                <w:rFonts w:ascii="Times New Roman" w:eastAsia="Times New Roman" w:hAnsi="Times New Roman" w:cs="Times New Roman"/>
                <w:i/>
                <w:iCs/>
                <w:color w:val="7030A0"/>
                <w:sz w:val="24"/>
                <w:szCs w:val="24"/>
                <w:lang w:eastAsia="fr-FR"/>
              </w:rPr>
            </w:pPr>
            <w:r w:rsidRPr="00606CD8">
              <w:rPr>
                <w:rFonts w:ascii="Times New Roman" w:eastAsia="Times New Roman" w:hAnsi="Times New Roman" w:cs="Times New Roman"/>
                <w:i/>
                <w:iCs/>
                <w:color w:val="7030A0"/>
                <w:sz w:val="24"/>
                <w:szCs w:val="24"/>
                <w:lang w:eastAsia="fr-FR"/>
              </w:rPr>
              <w:t>(E</w:t>
            </w:r>
            <w:r>
              <w:rPr>
                <w:rFonts w:ascii="Times New Roman" w:eastAsia="Times New Roman" w:hAnsi="Times New Roman" w:cs="Times New Roman"/>
                <w:i/>
                <w:iCs/>
                <w:color w:val="7030A0"/>
                <w:sz w:val="24"/>
                <w:szCs w:val="24"/>
                <w:lang w:eastAsia="fr-FR"/>
              </w:rPr>
              <w:t>stimation e</w:t>
            </w:r>
            <w:r w:rsidRPr="00606CD8">
              <w:rPr>
                <w:rFonts w:ascii="Times New Roman" w:eastAsia="Times New Roman" w:hAnsi="Times New Roman" w:cs="Times New Roman"/>
                <w:i/>
                <w:iCs/>
                <w:color w:val="7030A0"/>
                <w:sz w:val="24"/>
                <w:szCs w:val="24"/>
                <w:lang w:eastAsia="fr-FR"/>
              </w:rPr>
              <w:t>n millions de tonnes)</w:t>
            </w:r>
          </w:p>
          <w:tbl>
            <w:tblPr>
              <w:tblStyle w:val="Grilledutableau"/>
              <w:tblW w:w="5990" w:type="dxa"/>
              <w:tblLayout w:type="fixed"/>
              <w:tblLook w:val="04A0" w:firstRow="1" w:lastRow="0" w:firstColumn="1" w:lastColumn="0" w:noHBand="0" w:noVBand="1"/>
            </w:tblPr>
            <w:tblGrid>
              <w:gridCol w:w="2871"/>
              <w:gridCol w:w="850"/>
              <w:gridCol w:w="851"/>
              <w:gridCol w:w="1418"/>
            </w:tblGrid>
            <w:tr w:rsidR="008823F1" w:rsidRPr="00606CD8" w14:paraId="7A999BA2" w14:textId="77777777" w:rsidTr="00CC0CC4">
              <w:trPr>
                <w:trHeight w:val="573"/>
              </w:trPr>
              <w:tc>
                <w:tcPr>
                  <w:tcW w:w="2871" w:type="dxa"/>
                </w:tcPr>
                <w:p w14:paraId="63640DF8" w14:textId="77777777" w:rsidR="008823F1" w:rsidRPr="003F6A8E" w:rsidRDefault="008823F1" w:rsidP="00CC0CC4">
                  <w:pPr>
                    <w:jc w:val="right"/>
                    <w:rPr>
                      <w:rFonts w:ascii="Times New Roman" w:eastAsia="Times New Roman" w:hAnsi="Times New Roman" w:cs="Times New Roman"/>
                      <w:color w:val="7030A0"/>
                      <w:sz w:val="28"/>
                      <w:szCs w:val="28"/>
                      <w:u w:val="single"/>
                      <w:lang w:eastAsia="fr-FR"/>
                    </w:rPr>
                  </w:pPr>
                  <w:r w:rsidRPr="003F6A8E">
                    <w:rPr>
                      <w:rFonts w:ascii="Times New Roman" w:eastAsia="Times New Roman" w:hAnsi="Times New Roman" w:cs="Times New Roman"/>
                      <w:color w:val="7030A0"/>
                      <w:sz w:val="28"/>
                      <w:szCs w:val="28"/>
                      <w:u w:val="single"/>
                      <w:lang w:eastAsia="fr-FR"/>
                    </w:rPr>
                    <w:t>Années</w:t>
                  </w:r>
                </w:p>
                <w:p w14:paraId="1078D510" w14:textId="77777777" w:rsidR="008823F1" w:rsidRPr="00606CD8" w:rsidRDefault="008823F1" w:rsidP="00CC0CC4">
                  <w:pPr>
                    <w:rPr>
                      <w:rFonts w:ascii="Times New Roman" w:eastAsia="Times New Roman" w:hAnsi="Times New Roman" w:cs="Times New Roman"/>
                      <w:color w:val="7030A0"/>
                      <w:sz w:val="28"/>
                      <w:szCs w:val="28"/>
                      <w:lang w:eastAsia="fr-FR"/>
                    </w:rPr>
                  </w:pPr>
                  <w:r>
                    <w:rPr>
                      <w:rFonts w:ascii="Times New Roman" w:eastAsia="Times New Roman" w:hAnsi="Times New Roman" w:cs="Times New Roman"/>
                      <w:color w:val="7030A0"/>
                      <w:sz w:val="28"/>
                      <w:szCs w:val="28"/>
                      <w:lang w:eastAsia="fr-FR"/>
                    </w:rPr>
                    <w:t xml:space="preserve">Mode de production </w:t>
                  </w:r>
                </w:p>
              </w:tc>
              <w:tc>
                <w:tcPr>
                  <w:tcW w:w="850" w:type="dxa"/>
                </w:tcPr>
                <w:p w14:paraId="069284DB" w14:textId="77777777" w:rsidR="008823F1" w:rsidRPr="00606CD8" w:rsidRDefault="008823F1" w:rsidP="00CC0CC4">
                  <w:pPr>
                    <w:jc w:val="center"/>
                    <w:rPr>
                      <w:rFonts w:ascii="Times New Roman" w:eastAsia="Times New Roman" w:hAnsi="Times New Roman" w:cs="Times New Roman"/>
                      <w:color w:val="7030A0"/>
                      <w:sz w:val="28"/>
                      <w:szCs w:val="28"/>
                      <w:u w:val="single"/>
                      <w:lang w:eastAsia="fr-FR"/>
                    </w:rPr>
                  </w:pPr>
                  <w:r w:rsidRPr="00606CD8">
                    <w:rPr>
                      <w:rFonts w:ascii="Times New Roman" w:eastAsia="Times New Roman" w:hAnsi="Times New Roman" w:cs="Times New Roman"/>
                      <w:color w:val="7030A0"/>
                      <w:sz w:val="28"/>
                      <w:szCs w:val="28"/>
                      <w:u w:val="single"/>
                      <w:lang w:eastAsia="fr-FR"/>
                    </w:rPr>
                    <w:t>1997</w:t>
                  </w:r>
                </w:p>
              </w:tc>
              <w:tc>
                <w:tcPr>
                  <w:tcW w:w="851" w:type="dxa"/>
                </w:tcPr>
                <w:p w14:paraId="3DFF8852" w14:textId="77777777" w:rsidR="008823F1" w:rsidRPr="00606CD8" w:rsidRDefault="008823F1" w:rsidP="00CC0CC4">
                  <w:pPr>
                    <w:jc w:val="center"/>
                    <w:rPr>
                      <w:rFonts w:ascii="Times New Roman" w:eastAsia="Times New Roman" w:hAnsi="Times New Roman" w:cs="Times New Roman"/>
                      <w:color w:val="7030A0"/>
                      <w:sz w:val="28"/>
                      <w:szCs w:val="28"/>
                      <w:u w:val="single"/>
                      <w:lang w:eastAsia="fr-FR"/>
                    </w:rPr>
                  </w:pPr>
                  <w:r w:rsidRPr="00606CD8">
                    <w:rPr>
                      <w:rFonts w:ascii="Times New Roman" w:eastAsia="Times New Roman" w:hAnsi="Times New Roman" w:cs="Times New Roman"/>
                      <w:color w:val="7030A0"/>
                      <w:sz w:val="28"/>
                      <w:szCs w:val="28"/>
                      <w:u w:val="single"/>
                      <w:lang w:eastAsia="fr-FR"/>
                    </w:rPr>
                    <w:t>2015</w:t>
                  </w:r>
                </w:p>
              </w:tc>
              <w:tc>
                <w:tcPr>
                  <w:tcW w:w="1418" w:type="dxa"/>
                </w:tcPr>
                <w:p w14:paraId="0F1D8590" w14:textId="77777777" w:rsidR="008823F1" w:rsidRPr="00606CD8" w:rsidRDefault="008823F1" w:rsidP="00CC0CC4">
                  <w:pPr>
                    <w:jc w:val="center"/>
                    <w:rPr>
                      <w:rFonts w:ascii="Times New Roman" w:eastAsia="Times New Roman" w:hAnsi="Times New Roman" w:cs="Times New Roman"/>
                      <w:color w:val="7030A0"/>
                      <w:sz w:val="28"/>
                      <w:szCs w:val="28"/>
                      <w:u w:val="single"/>
                      <w:lang w:eastAsia="fr-FR"/>
                    </w:rPr>
                  </w:pPr>
                  <w:r>
                    <w:rPr>
                      <w:rFonts w:ascii="Times New Roman" w:eastAsia="Times New Roman" w:hAnsi="Times New Roman" w:cs="Times New Roman"/>
                      <w:color w:val="7030A0"/>
                      <w:sz w:val="28"/>
                      <w:szCs w:val="28"/>
                      <w:u w:val="single"/>
                      <w:lang w:eastAsia="fr-FR"/>
                    </w:rPr>
                    <w:t>Indice base 1997</w:t>
                  </w:r>
                </w:p>
              </w:tc>
            </w:tr>
            <w:tr w:rsidR="008823F1" w:rsidRPr="00606CD8" w14:paraId="7A831858" w14:textId="77777777" w:rsidTr="00CC0CC4">
              <w:trPr>
                <w:trHeight w:val="285"/>
              </w:trPr>
              <w:tc>
                <w:tcPr>
                  <w:tcW w:w="2871" w:type="dxa"/>
                </w:tcPr>
                <w:p w14:paraId="71F48A23" w14:textId="77777777" w:rsidR="008823F1" w:rsidRPr="00606CD8" w:rsidRDefault="008823F1" w:rsidP="00CC0CC4">
                  <w:pPr>
                    <w:rPr>
                      <w:rFonts w:ascii="Times New Roman" w:eastAsia="Times New Roman" w:hAnsi="Times New Roman" w:cs="Times New Roman"/>
                      <w:color w:val="7030A0"/>
                      <w:sz w:val="28"/>
                      <w:szCs w:val="28"/>
                      <w:lang w:eastAsia="fr-FR"/>
                    </w:rPr>
                  </w:pPr>
                  <w:r w:rsidRPr="00606CD8">
                    <w:rPr>
                      <w:rFonts w:ascii="Times New Roman" w:eastAsia="Times New Roman" w:hAnsi="Times New Roman" w:cs="Times New Roman"/>
                      <w:b/>
                      <w:bCs/>
                      <w:color w:val="FFC000"/>
                      <w:sz w:val="28"/>
                      <w:szCs w:val="28"/>
                      <w:lang w:eastAsia="fr-FR"/>
                    </w:rPr>
                    <w:t>Pêche de capture</w:t>
                  </w:r>
                </w:p>
              </w:tc>
              <w:tc>
                <w:tcPr>
                  <w:tcW w:w="850" w:type="dxa"/>
                </w:tcPr>
                <w:p w14:paraId="4D645D52" w14:textId="77777777" w:rsidR="008823F1" w:rsidRPr="00606CD8" w:rsidRDefault="008823F1" w:rsidP="00CC0CC4">
                  <w:pPr>
                    <w:jc w:val="center"/>
                    <w:rPr>
                      <w:rFonts w:ascii="Times New Roman" w:eastAsia="Times New Roman" w:hAnsi="Times New Roman" w:cs="Times New Roman"/>
                      <w:color w:val="7030A0"/>
                      <w:sz w:val="28"/>
                      <w:szCs w:val="28"/>
                      <w:lang w:eastAsia="fr-FR"/>
                    </w:rPr>
                  </w:pPr>
                  <w:r w:rsidRPr="00606CD8">
                    <w:rPr>
                      <w:rFonts w:ascii="Times New Roman" w:eastAsia="Times New Roman" w:hAnsi="Times New Roman" w:cs="Times New Roman"/>
                      <w:b/>
                      <w:bCs/>
                      <w:color w:val="FFC000"/>
                      <w:sz w:val="28"/>
                      <w:szCs w:val="28"/>
                      <w:lang w:eastAsia="fr-FR"/>
                    </w:rPr>
                    <w:t>93</w:t>
                  </w:r>
                </w:p>
              </w:tc>
              <w:tc>
                <w:tcPr>
                  <w:tcW w:w="851" w:type="dxa"/>
                </w:tcPr>
                <w:p w14:paraId="1E5CEF54" w14:textId="77777777" w:rsidR="008823F1" w:rsidRPr="00606CD8" w:rsidRDefault="008823F1" w:rsidP="00CC0CC4">
                  <w:pPr>
                    <w:jc w:val="center"/>
                    <w:rPr>
                      <w:rFonts w:ascii="Times New Roman" w:eastAsia="Times New Roman" w:hAnsi="Times New Roman" w:cs="Times New Roman"/>
                      <w:color w:val="7030A0"/>
                      <w:sz w:val="28"/>
                      <w:szCs w:val="28"/>
                      <w:lang w:eastAsia="fr-FR"/>
                    </w:rPr>
                  </w:pPr>
                  <w:r w:rsidRPr="00606CD8">
                    <w:rPr>
                      <w:rFonts w:ascii="Times New Roman" w:eastAsia="Times New Roman" w:hAnsi="Times New Roman" w:cs="Times New Roman"/>
                      <w:b/>
                      <w:bCs/>
                      <w:color w:val="FFC000"/>
                      <w:sz w:val="28"/>
                      <w:szCs w:val="28"/>
                      <w:lang w:eastAsia="fr-FR"/>
                    </w:rPr>
                    <w:t>93</w:t>
                  </w:r>
                </w:p>
              </w:tc>
              <w:tc>
                <w:tcPr>
                  <w:tcW w:w="1418" w:type="dxa"/>
                </w:tcPr>
                <w:p w14:paraId="6E562980" w14:textId="77777777" w:rsidR="008823F1" w:rsidRPr="00606CD8" w:rsidRDefault="008823F1" w:rsidP="00CC0CC4">
                  <w:pPr>
                    <w:jc w:val="center"/>
                    <w:rPr>
                      <w:rFonts w:ascii="Times New Roman" w:eastAsia="Times New Roman" w:hAnsi="Times New Roman" w:cs="Times New Roman"/>
                      <w:b/>
                      <w:bCs/>
                      <w:color w:val="FFC000"/>
                      <w:sz w:val="28"/>
                      <w:szCs w:val="28"/>
                      <w:lang w:eastAsia="fr-FR"/>
                    </w:rPr>
                  </w:pPr>
                </w:p>
              </w:tc>
            </w:tr>
            <w:tr w:rsidR="008823F1" w:rsidRPr="00606CD8" w14:paraId="3636BE6B" w14:textId="77777777" w:rsidTr="00CC0CC4">
              <w:trPr>
                <w:trHeight w:val="285"/>
              </w:trPr>
              <w:tc>
                <w:tcPr>
                  <w:tcW w:w="2871" w:type="dxa"/>
                </w:tcPr>
                <w:p w14:paraId="1249EA1F" w14:textId="77777777" w:rsidR="008823F1" w:rsidRPr="00606CD8" w:rsidRDefault="008823F1" w:rsidP="00CC0CC4">
                  <w:pPr>
                    <w:rPr>
                      <w:rFonts w:ascii="Times New Roman" w:eastAsia="Times New Roman" w:hAnsi="Times New Roman" w:cs="Times New Roman"/>
                      <w:color w:val="7030A0"/>
                      <w:sz w:val="28"/>
                      <w:szCs w:val="28"/>
                      <w:lang w:eastAsia="fr-FR"/>
                    </w:rPr>
                  </w:pPr>
                  <w:r w:rsidRPr="00606CD8">
                    <w:rPr>
                      <w:rFonts w:ascii="Times New Roman" w:eastAsia="Times New Roman" w:hAnsi="Times New Roman" w:cs="Times New Roman"/>
                      <w:b/>
                      <w:bCs/>
                      <w:color w:val="1290AE"/>
                      <w:sz w:val="28"/>
                      <w:szCs w:val="28"/>
                      <w:lang w:eastAsia="fr-FR"/>
                    </w:rPr>
                    <w:t>Aquaculture</w:t>
                  </w:r>
                </w:p>
              </w:tc>
              <w:tc>
                <w:tcPr>
                  <w:tcW w:w="850" w:type="dxa"/>
                </w:tcPr>
                <w:p w14:paraId="38A76E5F" w14:textId="77777777" w:rsidR="008823F1" w:rsidRPr="00606CD8" w:rsidRDefault="008823F1" w:rsidP="00CC0CC4">
                  <w:pPr>
                    <w:jc w:val="center"/>
                    <w:rPr>
                      <w:rFonts w:ascii="Times New Roman" w:eastAsia="Times New Roman" w:hAnsi="Times New Roman" w:cs="Times New Roman"/>
                      <w:color w:val="7030A0"/>
                      <w:sz w:val="28"/>
                      <w:szCs w:val="28"/>
                      <w:lang w:eastAsia="fr-FR"/>
                    </w:rPr>
                  </w:pPr>
                  <w:r w:rsidRPr="00606CD8">
                    <w:rPr>
                      <w:rFonts w:ascii="Times New Roman" w:eastAsia="Times New Roman" w:hAnsi="Times New Roman" w:cs="Times New Roman"/>
                      <w:b/>
                      <w:bCs/>
                      <w:color w:val="1290AE"/>
                      <w:sz w:val="28"/>
                      <w:szCs w:val="28"/>
                      <w:lang w:eastAsia="fr-FR"/>
                    </w:rPr>
                    <w:t>27</w:t>
                  </w:r>
                </w:p>
              </w:tc>
              <w:tc>
                <w:tcPr>
                  <w:tcW w:w="851" w:type="dxa"/>
                </w:tcPr>
                <w:p w14:paraId="0A41F474" w14:textId="77777777" w:rsidR="008823F1" w:rsidRPr="00606CD8" w:rsidRDefault="008823F1" w:rsidP="00CC0CC4">
                  <w:pPr>
                    <w:jc w:val="center"/>
                    <w:rPr>
                      <w:rFonts w:ascii="Times New Roman" w:eastAsia="Times New Roman" w:hAnsi="Times New Roman" w:cs="Times New Roman"/>
                      <w:color w:val="7030A0"/>
                      <w:sz w:val="28"/>
                      <w:szCs w:val="28"/>
                      <w:lang w:eastAsia="fr-FR"/>
                    </w:rPr>
                  </w:pPr>
                  <w:r w:rsidRPr="00606CD8">
                    <w:rPr>
                      <w:rFonts w:ascii="Times New Roman" w:eastAsia="Times New Roman" w:hAnsi="Times New Roman" w:cs="Times New Roman"/>
                      <w:b/>
                      <w:bCs/>
                      <w:color w:val="1290AE"/>
                      <w:sz w:val="28"/>
                      <w:szCs w:val="28"/>
                      <w:lang w:eastAsia="fr-FR"/>
                    </w:rPr>
                    <w:t>77</w:t>
                  </w:r>
                </w:p>
              </w:tc>
              <w:tc>
                <w:tcPr>
                  <w:tcW w:w="1418" w:type="dxa"/>
                </w:tcPr>
                <w:p w14:paraId="1F4BB3A0" w14:textId="77777777" w:rsidR="008823F1" w:rsidRPr="00606CD8" w:rsidRDefault="008823F1" w:rsidP="00CC0CC4">
                  <w:pPr>
                    <w:jc w:val="center"/>
                    <w:rPr>
                      <w:rFonts w:ascii="Times New Roman" w:eastAsia="Times New Roman" w:hAnsi="Times New Roman" w:cs="Times New Roman"/>
                      <w:b/>
                      <w:bCs/>
                      <w:color w:val="1290AE"/>
                      <w:sz w:val="28"/>
                      <w:szCs w:val="28"/>
                      <w:lang w:eastAsia="fr-FR"/>
                    </w:rPr>
                  </w:pPr>
                </w:p>
              </w:tc>
            </w:tr>
            <w:tr w:rsidR="008823F1" w:rsidRPr="00606CD8" w14:paraId="21A55C31" w14:textId="77777777" w:rsidTr="00CC0CC4">
              <w:trPr>
                <w:trHeight w:val="285"/>
              </w:trPr>
              <w:tc>
                <w:tcPr>
                  <w:tcW w:w="2871" w:type="dxa"/>
                  <w:shd w:val="clear" w:color="auto" w:fill="D9D9D9" w:themeFill="background1" w:themeFillShade="D9"/>
                </w:tcPr>
                <w:p w14:paraId="6D33D8AC" w14:textId="77777777" w:rsidR="008823F1" w:rsidRPr="00D170E4" w:rsidRDefault="008823F1" w:rsidP="00CC0CC4">
                  <w:pPr>
                    <w:jc w:val="right"/>
                    <w:rPr>
                      <w:rFonts w:ascii="Times New Roman" w:eastAsia="Times New Roman" w:hAnsi="Times New Roman" w:cs="Times New Roman"/>
                      <w:b/>
                      <w:bCs/>
                      <w:sz w:val="28"/>
                      <w:szCs w:val="28"/>
                      <w:lang w:eastAsia="fr-FR"/>
                    </w:rPr>
                  </w:pPr>
                  <w:r w:rsidRPr="00D170E4">
                    <w:rPr>
                      <w:rFonts w:ascii="Times New Roman" w:eastAsia="Times New Roman" w:hAnsi="Times New Roman" w:cs="Times New Roman"/>
                      <w:b/>
                      <w:bCs/>
                      <w:sz w:val="28"/>
                      <w:szCs w:val="28"/>
                      <w:lang w:eastAsia="fr-FR"/>
                    </w:rPr>
                    <w:t>Total</w:t>
                  </w:r>
                </w:p>
              </w:tc>
              <w:tc>
                <w:tcPr>
                  <w:tcW w:w="850" w:type="dxa"/>
                  <w:shd w:val="clear" w:color="auto" w:fill="D9D9D9" w:themeFill="background1" w:themeFillShade="D9"/>
                </w:tcPr>
                <w:p w14:paraId="790C3B76" w14:textId="77777777" w:rsidR="008823F1" w:rsidRPr="00D170E4" w:rsidRDefault="008823F1" w:rsidP="00CC0CC4">
                  <w:pPr>
                    <w:jc w:val="center"/>
                    <w:rPr>
                      <w:rFonts w:ascii="Times New Roman" w:eastAsia="Times New Roman" w:hAnsi="Times New Roman" w:cs="Times New Roman"/>
                      <w:b/>
                      <w:bCs/>
                      <w:sz w:val="28"/>
                      <w:szCs w:val="28"/>
                      <w:lang w:eastAsia="fr-FR"/>
                    </w:rPr>
                  </w:pPr>
                  <w:r>
                    <w:rPr>
                      <w:rFonts w:ascii="Times New Roman" w:eastAsia="Times New Roman" w:hAnsi="Times New Roman" w:cs="Times New Roman"/>
                      <w:b/>
                      <w:bCs/>
                      <w:sz w:val="28"/>
                      <w:szCs w:val="28"/>
                      <w:lang w:eastAsia="fr-FR"/>
                    </w:rPr>
                    <w:t>120</w:t>
                  </w:r>
                </w:p>
              </w:tc>
              <w:tc>
                <w:tcPr>
                  <w:tcW w:w="851" w:type="dxa"/>
                  <w:shd w:val="clear" w:color="auto" w:fill="D9D9D9" w:themeFill="background1" w:themeFillShade="D9"/>
                </w:tcPr>
                <w:p w14:paraId="65521D2B" w14:textId="77777777" w:rsidR="008823F1" w:rsidRPr="00D170E4" w:rsidRDefault="008823F1" w:rsidP="00CC0CC4">
                  <w:pPr>
                    <w:jc w:val="center"/>
                    <w:rPr>
                      <w:rFonts w:ascii="Times New Roman" w:eastAsia="Times New Roman" w:hAnsi="Times New Roman" w:cs="Times New Roman"/>
                      <w:b/>
                      <w:bCs/>
                      <w:sz w:val="28"/>
                      <w:szCs w:val="28"/>
                      <w:lang w:eastAsia="fr-FR"/>
                    </w:rPr>
                  </w:pPr>
                  <w:r>
                    <w:rPr>
                      <w:rFonts w:ascii="Times New Roman" w:eastAsia="Times New Roman" w:hAnsi="Times New Roman" w:cs="Times New Roman"/>
                      <w:b/>
                      <w:bCs/>
                      <w:sz w:val="28"/>
                      <w:szCs w:val="28"/>
                      <w:lang w:eastAsia="fr-FR"/>
                    </w:rPr>
                    <w:t>170</w:t>
                  </w:r>
                </w:p>
              </w:tc>
              <w:tc>
                <w:tcPr>
                  <w:tcW w:w="1418" w:type="dxa"/>
                  <w:shd w:val="clear" w:color="auto" w:fill="D9D9D9" w:themeFill="background1" w:themeFillShade="D9"/>
                </w:tcPr>
                <w:p w14:paraId="1A35EBD7" w14:textId="77777777" w:rsidR="008823F1" w:rsidRDefault="008823F1" w:rsidP="00CC0CC4">
                  <w:pPr>
                    <w:jc w:val="center"/>
                    <w:rPr>
                      <w:rFonts w:ascii="Times New Roman" w:eastAsia="Times New Roman" w:hAnsi="Times New Roman" w:cs="Times New Roman"/>
                      <w:b/>
                      <w:bCs/>
                      <w:sz w:val="28"/>
                      <w:szCs w:val="28"/>
                      <w:lang w:eastAsia="fr-FR"/>
                    </w:rPr>
                  </w:pPr>
                </w:p>
              </w:tc>
            </w:tr>
          </w:tbl>
          <w:p w14:paraId="5FCE8968" w14:textId="77777777" w:rsidR="008823F1" w:rsidRPr="00B4538F" w:rsidRDefault="008823F1" w:rsidP="00CC0CC4">
            <w:pPr>
              <w:rPr>
                <w:rFonts w:ascii="Times New Roman" w:eastAsia="Times New Roman" w:hAnsi="Times New Roman" w:cs="Times New Roman"/>
                <w:b/>
                <w:bCs/>
                <w:color w:val="1290AE"/>
                <w:sz w:val="4"/>
                <w:szCs w:val="4"/>
                <w:u w:val="single"/>
                <w:lang w:eastAsia="fr-FR"/>
              </w:rPr>
            </w:pPr>
          </w:p>
          <w:p w14:paraId="117A512C" w14:textId="77777777" w:rsidR="008823F1" w:rsidRPr="00AB43D1" w:rsidRDefault="008823F1" w:rsidP="00CC0CC4">
            <w:pPr>
              <w:jc w:val="center"/>
              <w:rPr>
                <w:rFonts w:ascii="Times New Roman" w:eastAsia="Times New Roman" w:hAnsi="Times New Roman" w:cs="Times New Roman"/>
                <w:b/>
                <w:bCs/>
                <w:color w:val="7030A0"/>
                <w:sz w:val="28"/>
                <w:szCs w:val="28"/>
                <w:u w:val="single"/>
                <w:lang w:eastAsia="fr-FR"/>
              </w:rPr>
            </w:pPr>
            <w:r w:rsidRPr="00AB43D1">
              <w:rPr>
                <w:rFonts w:ascii="Times New Roman" w:eastAsia="Times New Roman" w:hAnsi="Times New Roman" w:cs="Times New Roman"/>
                <w:b/>
                <w:bCs/>
                <w:color w:val="7030A0"/>
                <w:sz w:val="32"/>
                <w:szCs w:val="32"/>
                <w:u w:val="single"/>
                <w:lang w:eastAsia="fr-FR"/>
              </w:rPr>
              <w:t>Q</w:t>
            </w:r>
            <w:r w:rsidRPr="00AB43D1">
              <w:rPr>
                <w:rFonts w:ascii="Times New Roman" w:eastAsia="Times New Roman" w:hAnsi="Times New Roman" w:cs="Times New Roman"/>
                <w:b/>
                <w:bCs/>
                <w:color w:val="7030A0"/>
                <w:sz w:val="28"/>
                <w:szCs w:val="28"/>
                <w:u w:val="single"/>
                <w:lang w:eastAsia="fr-FR"/>
              </w:rPr>
              <w:t>uestions</w:t>
            </w:r>
          </w:p>
          <w:p w14:paraId="1C88B82A" w14:textId="77777777" w:rsidR="008823F1" w:rsidRDefault="008823F1" w:rsidP="00CC0CC4">
            <w:pPr>
              <w:rPr>
                <w:rFonts w:ascii="Times New Roman" w:eastAsia="Times New Roman" w:hAnsi="Times New Roman" w:cs="Times New Roman"/>
                <w:color w:val="7030A0"/>
                <w:sz w:val="28"/>
                <w:szCs w:val="28"/>
                <w:lang w:eastAsia="fr-FR"/>
              </w:rPr>
            </w:pPr>
            <w:r w:rsidRPr="00AB43D1">
              <w:rPr>
                <w:rFonts w:ascii="Times New Roman" w:eastAsia="Times New Roman" w:hAnsi="Times New Roman" w:cs="Times New Roman"/>
                <w:b/>
                <w:bCs/>
                <w:color w:val="7030A0"/>
                <w:sz w:val="32"/>
                <w:szCs w:val="32"/>
                <w:u w:val="single"/>
                <w:lang w:eastAsia="fr-FR"/>
              </w:rPr>
              <w:t>Q</w:t>
            </w:r>
            <w:r w:rsidRPr="00AB43D1">
              <w:rPr>
                <w:rFonts w:ascii="Times New Roman" w:eastAsia="Times New Roman" w:hAnsi="Times New Roman" w:cs="Times New Roman"/>
                <w:b/>
                <w:bCs/>
                <w:color w:val="7030A0"/>
                <w:sz w:val="28"/>
                <w:szCs w:val="28"/>
                <w:u w:val="single"/>
                <w:lang w:eastAsia="fr-FR"/>
              </w:rPr>
              <w:t>.</w:t>
            </w:r>
            <w:r w:rsidRPr="00AB43D1">
              <w:rPr>
                <w:rFonts w:ascii="Times New Roman" w:eastAsia="Times New Roman" w:hAnsi="Times New Roman" w:cs="Times New Roman"/>
                <w:b/>
                <w:bCs/>
                <w:color w:val="7030A0"/>
                <w:sz w:val="20"/>
                <w:szCs w:val="20"/>
                <w:u w:val="single"/>
                <w:lang w:eastAsia="fr-FR"/>
              </w:rPr>
              <w:t>1</w:t>
            </w:r>
            <w:r w:rsidRPr="00AB43D1">
              <w:rPr>
                <w:rFonts w:ascii="Times New Roman" w:eastAsia="Times New Roman" w:hAnsi="Times New Roman" w:cs="Times New Roman"/>
                <w:b/>
                <w:bCs/>
                <w:color w:val="7030A0"/>
                <w:sz w:val="28"/>
                <w:szCs w:val="28"/>
                <w:u w:val="single"/>
                <w:lang w:eastAsia="fr-FR"/>
              </w:rPr>
              <w:t>.</w:t>
            </w:r>
            <w:r>
              <w:rPr>
                <w:rFonts w:ascii="Times New Roman" w:eastAsia="Times New Roman" w:hAnsi="Times New Roman" w:cs="Times New Roman"/>
                <w:color w:val="7030A0"/>
                <w:sz w:val="28"/>
                <w:szCs w:val="28"/>
                <w:lang w:eastAsia="fr-FR"/>
              </w:rPr>
              <w:t xml:space="preserve"> Associez les termes deux à deux à l’aide d’une flèche :</w:t>
            </w:r>
          </w:p>
          <w:tbl>
            <w:tblPr>
              <w:tblStyle w:val="Grilledutableau"/>
              <w:tblW w:w="0" w:type="auto"/>
              <w:jc w:val="center"/>
              <w:tblLayout w:type="fixed"/>
              <w:tblLook w:val="04A0" w:firstRow="1" w:lastRow="0" w:firstColumn="1" w:lastColumn="0" w:noHBand="0" w:noVBand="1"/>
            </w:tblPr>
            <w:tblGrid>
              <w:gridCol w:w="2258"/>
              <w:gridCol w:w="3301"/>
            </w:tblGrid>
            <w:tr w:rsidR="008823F1" w14:paraId="56D50564" w14:textId="77777777" w:rsidTr="00CC0CC4">
              <w:trPr>
                <w:jc w:val="center"/>
              </w:trPr>
              <w:tc>
                <w:tcPr>
                  <w:tcW w:w="2258" w:type="dxa"/>
                </w:tcPr>
                <w:p w14:paraId="440DD90E" w14:textId="77777777" w:rsidR="008823F1" w:rsidRPr="00AB43D1" w:rsidRDefault="008823F1" w:rsidP="00CC0CC4">
                  <w:pPr>
                    <w:rPr>
                      <w:rFonts w:ascii="Times New Roman" w:eastAsia="Times New Roman" w:hAnsi="Times New Roman" w:cs="Times New Roman"/>
                      <w:color w:val="7030A0"/>
                      <w:sz w:val="28"/>
                      <w:szCs w:val="28"/>
                      <w:lang w:eastAsia="fr-FR"/>
                    </w:rPr>
                  </w:pPr>
                  <w:r w:rsidRPr="00AB43D1">
                    <w:rPr>
                      <w:rFonts w:ascii="Times New Roman" w:eastAsia="Times New Roman" w:hAnsi="Times New Roman" w:cs="Times New Roman"/>
                      <w:color w:val="7030A0"/>
                      <w:sz w:val="28"/>
                      <w:szCs w:val="28"/>
                      <w:lang w:eastAsia="fr-FR"/>
                    </w:rPr>
                    <w:t>Objet d’étude </w:t>
                  </w:r>
                  <w:r w:rsidRPr="00AB43D1">
                    <w:rPr>
                      <w:rFonts w:ascii="Times New Roman" w:eastAsia="Times New Roman" w:hAnsi="Times New Roman" w:cs="Times New Roman"/>
                      <w:color w:val="7030A0"/>
                      <w:sz w:val="20"/>
                      <w:szCs w:val="20"/>
                      <w:lang w:eastAsia="fr-FR"/>
                    </w:rPr>
                    <w:t>X</w:t>
                  </w:r>
                </w:p>
                <w:p w14:paraId="624CD7F5" w14:textId="77777777" w:rsidR="008823F1" w:rsidRDefault="008823F1" w:rsidP="00CC0CC4">
                  <w:pPr>
                    <w:rPr>
                      <w:rFonts w:ascii="Times New Roman" w:eastAsia="Times New Roman" w:hAnsi="Times New Roman" w:cs="Times New Roman"/>
                      <w:color w:val="7030A0"/>
                      <w:sz w:val="28"/>
                      <w:szCs w:val="28"/>
                      <w:lang w:eastAsia="fr-FR"/>
                    </w:rPr>
                  </w:pPr>
                  <w:r w:rsidRPr="00606CD8">
                    <w:rPr>
                      <w:rFonts w:ascii="Times New Roman" w:eastAsia="Times New Roman" w:hAnsi="Times New Roman" w:cs="Times New Roman"/>
                      <w:color w:val="7030A0"/>
                      <w:sz w:val="28"/>
                      <w:szCs w:val="28"/>
                      <w:lang w:eastAsia="fr-FR"/>
                    </w:rPr>
                    <w:t xml:space="preserve">Outil statistique </w:t>
                  </w:r>
                  <w:r w:rsidRPr="00AB43D1">
                    <w:rPr>
                      <w:rFonts w:ascii="Times New Roman" w:eastAsia="Times New Roman" w:hAnsi="Times New Roman" w:cs="Times New Roman"/>
                      <w:color w:val="7030A0"/>
                      <w:sz w:val="20"/>
                      <w:szCs w:val="20"/>
                      <w:lang w:eastAsia="fr-FR"/>
                    </w:rPr>
                    <w:t>X</w:t>
                  </w:r>
                </w:p>
                <w:p w14:paraId="3905C518" w14:textId="77777777" w:rsidR="008823F1" w:rsidRDefault="008823F1" w:rsidP="00CC0CC4">
                  <w:pPr>
                    <w:rPr>
                      <w:rFonts w:ascii="Times New Roman" w:eastAsia="Times New Roman" w:hAnsi="Times New Roman" w:cs="Times New Roman"/>
                      <w:color w:val="7030A0"/>
                      <w:sz w:val="28"/>
                      <w:szCs w:val="28"/>
                      <w:lang w:eastAsia="fr-FR"/>
                    </w:rPr>
                  </w:pPr>
                  <w:r w:rsidRPr="00606CD8">
                    <w:rPr>
                      <w:rFonts w:ascii="Times New Roman" w:eastAsia="Times New Roman" w:hAnsi="Times New Roman" w:cs="Times New Roman"/>
                      <w:color w:val="7030A0"/>
                      <w:sz w:val="28"/>
                      <w:szCs w:val="28"/>
                      <w:lang w:eastAsia="fr-FR"/>
                    </w:rPr>
                    <w:t>Unité </w:t>
                  </w:r>
                  <w:r w:rsidRPr="00AB43D1">
                    <w:rPr>
                      <w:rFonts w:ascii="Times New Roman" w:eastAsia="Times New Roman" w:hAnsi="Times New Roman" w:cs="Times New Roman"/>
                      <w:color w:val="7030A0"/>
                      <w:sz w:val="20"/>
                      <w:szCs w:val="20"/>
                      <w:lang w:eastAsia="fr-FR"/>
                    </w:rPr>
                    <w:t>X</w:t>
                  </w:r>
                </w:p>
              </w:tc>
              <w:tc>
                <w:tcPr>
                  <w:tcW w:w="3301" w:type="dxa"/>
                </w:tcPr>
                <w:p w14:paraId="2D67038F" w14:textId="77777777" w:rsidR="008823F1" w:rsidRPr="00AB43D1" w:rsidRDefault="008823F1" w:rsidP="00CC0CC4">
                  <w:pPr>
                    <w:pStyle w:val="Paragraphedeliste"/>
                    <w:numPr>
                      <w:ilvl w:val="0"/>
                      <w:numId w:val="22"/>
                    </w:numPr>
                    <w:ind w:left="0"/>
                    <w:rPr>
                      <w:rFonts w:ascii="Times New Roman" w:eastAsia="Times New Roman" w:hAnsi="Times New Roman" w:cs="Times New Roman"/>
                      <w:color w:val="7030A0"/>
                      <w:sz w:val="28"/>
                      <w:szCs w:val="28"/>
                      <w:lang w:eastAsia="fr-FR"/>
                    </w:rPr>
                  </w:pPr>
                  <w:r w:rsidRPr="00AB43D1">
                    <w:rPr>
                      <w:rFonts w:ascii="Times New Roman" w:eastAsia="Times New Roman" w:hAnsi="Times New Roman" w:cs="Times New Roman"/>
                      <w:color w:val="7030A0"/>
                      <w:sz w:val="28"/>
                      <w:szCs w:val="28"/>
                      <w:lang w:eastAsia="fr-FR"/>
                    </w:rPr>
                    <w:t>Données brutes</w:t>
                  </w:r>
                </w:p>
                <w:p w14:paraId="6400569F" w14:textId="77777777" w:rsidR="008823F1" w:rsidRPr="003F6A8E" w:rsidRDefault="008823F1" w:rsidP="00CC0CC4">
                  <w:pPr>
                    <w:pStyle w:val="Paragraphedeliste"/>
                    <w:numPr>
                      <w:ilvl w:val="0"/>
                      <w:numId w:val="22"/>
                    </w:numPr>
                    <w:ind w:left="0"/>
                    <w:rPr>
                      <w:rFonts w:ascii="Times New Roman" w:eastAsia="Times New Roman" w:hAnsi="Times New Roman" w:cs="Times New Roman"/>
                      <w:color w:val="7030A0"/>
                      <w:sz w:val="28"/>
                      <w:szCs w:val="28"/>
                      <w:lang w:eastAsia="fr-FR"/>
                    </w:rPr>
                  </w:pPr>
                  <w:r w:rsidRPr="003F6A8E">
                    <w:rPr>
                      <w:rFonts w:ascii="Times New Roman" w:eastAsia="Times New Roman" w:hAnsi="Times New Roman" w:cs="Times New Roman"/>
                      <w:color w:val="7030A0"/>
                      <w:sz w:val="28"/>
                      <w:szCs w:val="28"/>
                      <w:lang w:eastAsia="fr-FR"/>
                    </w:rPr>
                    <w:t>Production de poissons</w:t>
                  </w:r>
                </w:p>
                <w:p w14:paraId="7C07EB26" w14:textId="77777777" w:rsidR="008823F1" w:rsidRPr="00AB43D1" w:rsidRDefault="008823F1" w:rsidP="00CC0CC4">
                  <w:pPr>
                    <w:pStyle w:val="Paragraphedeliste"/>
                    <w:numPr>
                      <w:ilvl w:val="0"/>
                      <w:numId w:val="22"/>
                    </w:numPr>
                    <w:ind w:left="0"/>
                    <w:rPr>
                      <w:rFonts w:ascii="Times New Roman" w:eastAsia="Times New Roman" w:hAnsi="Times New Roman" w:cs="Times New Roman"/>
                      <w:color w:val="7030A0"/>
                      <w:sz w:val="28"/>
                      <w:szCs w:val="28"/>
                      <w:lang w:eastAsia="fr-FR"/>
                    </w:rPr>
                  </w:pPr>
                  <w:r w:rsidRPr="00AB43D1">
                    <w:rPr>
                      <w:rFonts w:ascii="Times New Roman" w:eastAsia="Times New Roman" w:hAnsi="Times New Roman" w:cs="Times New Roman"/>
                      <w:color w:val="7030A0"/>
                      <w:sz w:val="28"/>
                      <w:szCs w:val="28"/>
                      <w:lang w:eastAsia="fr-FR"/>
                    </w:rPr>
                    <w:t>Tonnes</w:t>
                  </w:r>
                </w:p>
              </w:tc>
            </w:tr>
          </w:tbl>
          <w:p w14:paraId="453CBF72" w14:textId="77777777" w:rsidR="008823F1" w:rsidRDefault="008823F1" w:rsidP="00CC0CC4">
            <w:pPr>
              <w:rPr>
                <w:rFonts w:ascii="Times New Roman" w:eastAsia="Times New Roman" w:hAnsi="Times New Roman" w:cs="Times New Roman"/>
                <w:color w:val="7030A0"/>
                <w:sz w:val="28"/>
                <w:szCs w:val="28"/>
                <w:lang w:eastAsia="fr-FR"/>
              </w:rPr>
            </w:pPr>
            <w:r w:rsidRPr="00AB43D1">
              <w:rPr>
                <w:rFonts w:ascii="Times New Roman" w:eastAsia="Times New Roman" w:hAnsi="Times New Roman" w:cs="Times New Roman"/>
                <w:b/>
                <w:bCs/>
                <w:color w:val="7030A0"/>
                <w:sz w:val="32"/>
                <w:szCs w:val="32"/>
                <w:u w:val="single"/>
                <w:lang w:eastAsia="fr-FR"/>
              </w:rPr>
              <w:t>Q</w:t>
            </w:r>
            <w:r w:rsidRPr="00AB43D1">
              <w:rPr>
                <w:rFonts w:ascii="Times New Roman" w:eastAsia="Times New Roman" w:hAnsi="Times New Roman" w:cs="Times New Roman"/>
                <w:b/>
                <w:bCs/>
                <w:color w:val="7030A0"/>
                <w:sz w:val="28"/>
                <w:szCs w:val="28"/>
                <w:u w:val="single"/>
                <w:lang w:eastAsia="fr-FR"/>
              </w:rPr>
              <w:t>.</w:t>
            </w:r>
            <w:r>
              <w:rPr>
                <w:rFonts w:ascii="Times New Roman" w:eastAsia="Times New Roman" w:hAnsi="Times New Roman" w:cs="Times New Roman"/>
                <w:b/>
                <w:bCs/>
                <w:color w:val="7030A0"/>
                <w:sz w:val="20"/>
                <w:szCs w:val="20"/>
                <w:u w:val="single"/>
                <w:lang w:eastAsia="fr-FR"/>
              </w:rPr>
              <w:t>2</w:t>
            </w:r>
            <w:r w:rsidRPr="00AB43D1">
              <w:rPr>
                <w:rFonts w:ascii="Times New Roman" w:eastAsia="Times New Roman" w:hAnsi="Times New Roman" w:cs="Times New Roman"/>
                <w:b/>
                <w:bCs/>
                <w:color w:val="7030A0"/>
                <w:sz w:val="28"/>
                <w:szCs w:val="28"/>
                <w:u w:val="single"/>
                <w:lang w:eastAsia="fr-FR"/>
              </w:rPr>
              <w:t>.</w:t>
            </w:r>
            <w:r>
              <w:rPr>
                <w:rFonts w:ascii="Times New Roman" w:eastAsia="Times New Roman" w:hAnsi="Times New Roman" w:cs="Times New Roman"/>
                <w:color w:val="7030A0"/>
                <w:sz w:val="28"/>
                <w:szCs w:val="28"/>
                <w:lang w:eastAsia="fr-FR"/>
              </w:rPr>
              <w:t xml:space="preserve"> Calculez les évolutions à partir de taux de variation en %. Complétez le tableau </w:t>
            </w:r>
            <w:r w:rsidRPr="008E3D48">
              <w:rPr>
                <w:rFonts w:ascii="Times New Roman" w:eastAsia="Times New Roman" w:hAnsi="Times New Roman" w:cs="Times New Roman"/>
                <w:b/>
                <w:bCs/>
                <w:color w:val="7030A0"/>
                <w:lang w:eastAsia="fr-FR"/>
              </w:rPr>
              <w:t>(colonne 6, TAB.1).</w:t>
            </w:r>
            <w:r w:rsidRPr="00EB11E3">
              <w:rPr>
                <w:rFonts w:ascii="Times New Roman" w:eastAsia="Times New Roman" w:hAnsi="Times New Roman" w:cs="Times New Roman"/>
                <w:b/>
                <w:bCs/>
                <w:color w:val="7030A0"/>
                <w:sz w:val="20"/>
                <w:szCs w:val="20"/>
                <w:lang w:eastAsia="fr-FR"/>
              </w:rPr>
              <w:t xml:space="preserve"> </w:t>
            </w:r>
          </w:p>
          <w:p w14:paraId="46894464" w14:textId="77777777" w:rsidR="008823F1" w:rsidRPr="00606CD8" w:rsidRDefault="008823F1" w:rsidP="00CC0CC4">
            <w:pPr>
              <w:rPr>
                <w:rFonts w:ascii="Times New Roman" w:eastAsia="Times New Roman" w:hAnsi="Times New Roman" w:cs="Times New Roman"/>
                <w:i/>
                <w:iCs/>
                <w:color w:val="7030A0"/>
                <w:sz w:val="28"/>
                <w:szCs w:val="28"/>
                <w:lang w:eastAsia="fr-FR"/>
              </w:rPr>
            </w:pPr>
            <w:r w:rsidRPr="00606CD8">
              <w:rPr>
                <w:rFonts w:ascii="Times New Roman" w:eastAsia="Times New Roman" w:hAnsi="Times New Roman" w:cs="Times New Roman"/>
                <w:i/>
                <w:iCs/>
                <w:color w:val="7030A0"/>
                <w:sz w:val="28"/>
                <w:szCs w:val="28"/>
                <w:lang w:eastAsia="fr-FR"/>
              </w:rPr>
              <w:t>L</w:t>
            </w:r>
            <w:r>
              <w:rPr>
                <w:rFonts w:ascii="Times New Roman" w:eastAsia="Times New Roman" w:hAnsi="Times New Roman" w:cs="Times New Roman"/>
                <w:i/>
                <w:iCs/>
                <w:color w:val="7030A0"/>
                <w:sz w:val="28"/>
                <w:szCs w:val="28"/>
                <w:lang w:eastAsia="fr-FR"/>
              </w:rPr>
              <w:t>a</w:t>
            </w:r>
            <w:r w:rsidRPr="00606CD8">
              <w:rPr>
                <w:rFonts w:ascii="Times New Roman" w:eastAsia="Times New Roman" w:hAnsi="Times New Roman" w:cs="Times New Roman"/>
                <w:i/>
                <w:iCs/>
                <w:color w:val="7030A0"/>
                <w:sz w:val="28"/>
                <w:szCs w:val="28"/>
                <w:lang w:eastAsia="fr-FR"/>
              </w:rPr>
              <w:t xml:space="preserve"> pêche de capture est-elle devenue nulle ? En quoi retrouve</w:t>
            </w:r>
            <w:r>
              <w:rPr>
                <w:rFonts w:ascii="Times New Roman" w:eastAsia="Times New Roman" w:hAnsi="Times New Roman" w:cs="Times New Roman"/>
                <w:i/>
                <w:iCs/>
                <w:color w:val="7030A0"/>
                <w:sz w:val="28"/>
                <w:szCs w:val="28"/>
                <w:lang w:eastAsia="fr-FR"/>
              </w:rPr>
              <w:t>-</w:t>
            </w:r>
            <w:r w:rsidRPr="00606CD8">
              <w:rPr>
                <w:rFonts w:ascii="Times New Roman" w:eastAsia="Times New Roman" w:hAnsi="Times New Roman" w:cs="Times New Roman"/>
                <w:i/>
                <w:iCs/>
                <w:color w:val="7030A0"/>
                <w:sz w:val="28"/>
                <w:szCs w:val="28"/>
                <w:lang w:eastAsia="fr-FR"/>
              </w:rPr>
              <w:t>t</w:t>
            </w:r>
            <w:r>
              <w:rPr>
                <w:rFonts w:ascii="Times New Roman" w:eastAsia="Times New Roman" w:hAnsi="Times New Roman" w:cs="Times New Roman"/>
                <w:i/>
                <w:iCs/>
                <w:color w:val="7030A0"/>
                <w:sz w:val="28"/>
                <w:szCs w:val="28"/>
                <w:lang w:eastAsia="fr-FR"/>
              </w:rPr>
              <w:t>-</w:t>
            </w:r>
            <w:r w:rsidRPr="00606CD8">
              <w:rPr>
                <w:rFonts w:ascii="Times New Roman" w:eastAsia="Times New Roman" w:hAnsi="Times New Roman" w:cs="Times New Roman"/>
                <w:i/>
                <w:iCs/>
                <w:color w:val="7030A0"/>
                <w:sz w:val="28"/>
                <w:szCs w:val="28"/>
                <w:lang w:eastAsia="fr-FR"/>
              </w:rPr>
              <w:t xml:space="preserve">on la </w:t>
            </w:r>
            <w:r>
              <w:rPr>
                <w:rFonts w:ascii="Times New Roman" w:eastAsia="Times New Roman" w:hAnsi="Times New Roman" w:cs="Times New Roman"/>
                <w:i/>
                <w:iCs/>
                <w:color w:val="7030A0"/>
                <w:sz w:val="28"/>
                <w:szCs w:val="28"/>
                <w:lang w:eastAsia="fr-FR"/>
              </w:rPr>
              <w:t>« </w:t>
            </w:r>
            <w:r w:rsidRPr="00606CD8">
              <w:rPr>
                <w:rFonts w:ascii="Times New Roman" w:eastAsia="Times New Roman" w:hAnsi="Times New Roman" w:cs="Times New Roman"/>
                <w:i/>
                <w:iCs/>
                <w:color w:val="7030A0"/>
                <w:sz w:val="28"/>
                <w:szCs w:val="28"/>
                <w:lang w:eastAsia="fr-FR"/>
              </w:rPr>
              <w:t>qualité</w:t>
            </w:r>
            <w:r>
              <w:rPr>
                <w:rFonts w:ascii="Times New Roman" w:eastAsia="Times New Roman" w:hAnsi="Times New Roman" w:cs="Times New Roman"/>
                <w:i/>
                <w:iCs/>
                <w:color w:val="7030A0"/>
                <w:sz w:val="28"/>
                <w:szCs w:val="28"/>
                <w:lang w:eastAsia="fr-FR"/>
              </w:rPr>
              <w:t> »</w:t>
            </w:r>
            <w:r w:rsidRPr="00606CD8">
              <w:rPr>
                <w:rFonts w:ascii="Times New Roman" w:eastAsia="Times New Roman" w:hAnsi="Times New Roman" w:cs="Times New Roman"/>
                <w:i/>
                <w:iCs/>
                <w:color w:val="7030A0"/>
                <w:sz w:val="28"/>
                <w:szCs w:val="28"/>
                <w:lang w:eastAsia="fr-FR"/>
              </w:rPr>
              <w:t xml:space="preserve"> du taux de variation comme indicateur de rythme d’évolution et non comme indicateur de niveau ? </w:t>
            </w:r>
            <w:r>
              <w:rPr>
                <w:rFonts w:ascii="Times New Roman" w:eastAsia="Times New Roman" w:hAnsi="Times New Roman" w:cs="Times New Roman"/>
                <w:i/>
                <w:iCs/>
                <w:color w:val="7030A0"/>
                <w:sz w:val="28"/>
                <w:szCs w:val="28"/>
                <w:lang w:eastAsia="fr-FR"/>
              </w:rPr>
              <w:t>L</w:t>
            </w:r>
            <w:r w:rsidRPr="00606CD8">
              <w:rPr>
                <w:rFonts w:ascii="Times New Roman" w:eastAsia="Times New Roman" w:hAnsi="Times New Roman" w:cs="Times New Roman"/>
                <w:i/>
                <w:iCs/>
                <w:color w:val="7030A0"/>
                <w:sz w:val="28"/>
                <w:szCs w:val="28"/>
                <w:lang w:eastAsia="fr-FR"/>
              </w:rPr>
              <w:t xml:space="preserve">a source de poisson la plus « abondante » </w:t>
            </w:r>
            <w:r>
              <w:rPr>
                <w:rFonts w:ascii="Times New Roman" w:eastAsia="Times New Roman" w:hAnsi="Times New Roman" w:cs="Times New Roman"/>
                <w:i/>
                <w:iCs/>
                <w:color w:val="7030A0"/>
                <w:sz w:val="28"/>
                <w:szCs w:val="28"/>
                <w:lang w:eastAsia="fr-FR"/>
              </w:rPr>
              <w:t>a-t-elle changé ? Le voit-on grâce aux taux de variation ?</w:t>
            </w:r>
            <w:r w:rsidRPr="00606CD8">
              <w:rPr>
                <w:rFonts w:ascii="Times New Roman" w:eastAsia="Times New Roman" w:hAnsi="Times New Roman" w:cs="Times New Roman"/>
                <w:i/>
                <w:iCs/>
                <w:color w:val="7030A0"/>
                <w:sz w:val="28"/>
                <w:szCs w:val="28"/>
                <w:lang w:eastAsia="fr-FR"/>
              </w:rPr>
              <w:t> </w:t>
            </w:r>
            <w:r>
              <w:rPr>
                <w:rFonts w:ascii="Times New Roman" w:eastAsia="Times New Roman" w:hAnsi="Times New Roman" w:cs="Times New Roman"/>
                <w:i/>
                <w:iCs/>
                <w:color w:val="7030A0"/>
                <w:sz w:val="28"/>
                <w:szCs w:val="28"/>
                <w:lang w:eastAsia="fr-FR"/>
              </w:rPr>
              <w:t xml:space="preserve">aux indices ? </w:t>
            </w:r>
            <w:r w:rsidRPr="008E3D48">
              <w:rPr>
                <w:rFonts w:ascii="Times New Roman" w:eastAsia="Times New Roman" w:hAnsi="Times New Roman" w:cs="Times New Roman"/>
                <w:b/>
                <w:bCs/>
                <w:color w:val="7030A0"/>
                <w:lang w:eastAsia="fr-FR"/>
              </w:rPr>
              <w:t>(Colonne 4, TAB.2).</w:t>
            </w:r>
          </w:p>
          <w:p w14:paraId="1B119137" w14:textId="77777777" w:rsidR="008823F1" w:rsidRDefault="008823F1" w:rsidP="00CC0CC4">
            <w:pPr>
              <w:rPr>
                <w:rFonts w:ascii="Times New Roman" w:eastAsia="Times New Roman" w:hAnsi="Times New Roman" w:cs="Times New Roman"/>
                <w:color w:val="7030A0"/>
                <w:sz w:val="28"/>
                <w:szCs w:val="28"/>
                <w:lang w:eastAsia="fr-FR"/>
              </w:rPr>
            </w:pPr>
            <w:r w:rsidRPr="00AB43D1">
              <w:rPr>
                <w:rFonts w:ascii="Times New Roman" w:eastAsia="Times New Roman" w:hAnsi="Times New Roman" w:cs="Times New Roman"/>
                <w:b/>
                <w:bCs/>
                <w:color w:val="7030A0"/>
                <w:sz w:val="32"/>
                <w:szCs w:val="32"/>
                <w:u w:val="single"/>
                <w:lang w:eastAsia="fr-FR"/>
              </w:rPr>
              <w:t>Q</w:t>
            </w:r>
            <w:r w:rsidRPr="00AB43D1">
              <w:rPr>
                <w:rFonts w:ascii="Times New Roman" w:eastAsia="Times New Roman" w:hAnsi="Times New Roman" w:cs="Times New Roman"/>
                <w:b/>
                <w:bCs/>
                <w:color w:val="7030A0"/>
                <w:sz w:val="28"/>
                <w:szCs w:val="28"/>
                <w:u w:val="single"/>
                <w:lang w:eastAsia="fr-FR"/>
              </w:rPr>
              <w:t>.</w:t>
            </w:r>
            <w:r>
              <w:rPr>
                <w:rFonts w:ascii="Times New Roman" w:eastAsia="Times New Roman" w:hAnsi="Times New Roman" w:cs="Times New Roman"/>
                <w:b/>
                <w:bCs/>
                <w:color w:val="7030A0"/>
                <w:sz w:val="20"/>
                <w:szCs w:val="20"/>
                <w:u w:val="single"/>
                <w:lang w:eastAsia="fr-FR"/>
              </w:rPr>
              <w:t>3</w:t>
            </w:r>
            <w:r w:rsidRPr="00AB43D1">
              <w:rPr>
                <w:rFonts w:ascii="Times New Roman" w:eastAsia="Times New Roman" w:hAnsi="Times New Roman" w:cs="Times New Roman"/>
                <w:b/>
                <w:bCs/>
                <w:color w:val="7030A0"/>
                <w:sz w:val="28"/>
                <w:szCs w:val="28"/>
                <w:u w:val="single"/>
                <w:lang w:eastAsia="fr-FR"/>
              </w:rPr>
              <w:t>.</w:t>
            </w:r>
            <w:r>
              <w:rPr>
                <w:rFonts w:ascii="Times New Roman" w:eastAsia="Times New Roman" w:hAnsi="Times New Roman" w:cs="Times New Roman"/>
                <w:color w:val="7030A0"/>
                <w:sz w:val="28"/>
                <w:szCs w:val="28"/>
                <w:lang w:eastAsia="fr-FR"/>
              </w:rPr>
              <w:t xml:space="preserve"> Complétez le tableau pour les colonnes 3 et 5.</w:t>
            </w:r>
          </w:p>
          <w:p w14:paraId="0BFC9924" w14:textId="77777777" w:rsidR="008823F1" w:rsidRPr="00BF4F1B" w:rsidRDefault="008823F1" w:rsidP="00CC0CC4">
            <w:pPr>
              <w:rPr>
                <w:rFonts w:ascii="Times New Roman" w:eastAsia="Times New Roman" w:hAnsi="Times New Roman" w:cs="Times New Roman"/>
                <w:i/>
                <w:iCs/>
                <w:color w:val="7030A0"/>
                <w:sz w:val="28"/>
                <w:szCs w:val="28"/>
                <w:lang w:eastAsia="fr-FR"/>
              </w:rPr>
            </w:pPr>
            <w:r w:rsidRPr="00BF4F1B">
              <w:rPr>
                <w:rFonts w:ascii="Times New Roman" w:eastAsia="Times New Roman" w:hAnsi="Times New Roman" w:cs="Times New Roman"/>
                <w:i/>
                <w:iCs/>
                <w:color w:val="7030A0"/>
                <w:sz w:val="28"/>
                <w:szCs w:val="28"/>
                <w:lang w:eastAsia="fr-FR"/>
              </w:rPr>
              <w:t>Mesurez les évolutions. En quoi la colonne 6 permet d’expliquer des paradoxes apparents ?</w:t>
            </w:r>
          </w:p>
          <w:p w14:paraId="748BA95B" w14:textId="77777777" w:rsidR="008823F1" w:rsidRPr="002018C1" w:rsidRDefault="008823F1" w:rsidP="00CC0CC4">
            <w:pPr>
              <w:rPr>
                <w:rFonts w:ascii="Times New Roman" w:eastAsia="Times New Roman" w:hAnsi="Times New Roman" w:cs="Times New Roman"/>
                <w:i/>
                <w:iCs/>
                <w:color w:val="7030A0"/>
                <w:sz w:val="28"/>
                <w:szCs w:val="28"/>
                <w:lang w:eastAsia="fr-FR"/>
              </w:rPr>
            </w:pPr>
            <w:r w:rsidRPr="00AB43D1">
              <w:rPr>
                <w:rFonts w:ascii="Times New Roman" w:eastAsia="Times New Roman" w:hAnsi="Times New Roman" w:cs="Times New Roman"/>
                <w:b/>
                <w:bCs/>
                <w:color w:val="7030A0"/>
                <w:sz w:val="32"/>
                <w:szCs w:val="32"/>
                <w:u w:val="single"/>
                <w:lang w:eastAsia="fr-FR"/>
              </w:rPr>
              <w:t>Q</w:t>
            </w:r>
            <w:r w:rsidRPr="00AB43D1">
              <w:rPr>
                <w:rFonts w:ascii="Times New Roman" w:eastAsia="Times New Roman" w:hAnsi="Times New Roman" w:cs="Times New Roman"/>
                <w:b/>
                <w:bCs/>
                <w:color w:val="7030A0"/>
                <w:sz w:val="28"/>
                <w:szCs w:val="28"/>
                <w:u w:val="single"/>
                <w:lang w:eastAsia="fr-FR"/>
              </w:rPr>
              <w:t>.</w:t>
            </w:r>
            <w:r>
              <w:rPr>
                <w:rFonts w:ascii="Times New Roman" w:eastAsia="Times New Roman" w:hAnsi="Times New Roman" w:cs="Times New Roman"/>
                <w:b/>
                <w:bCs/>
                <w:color w:val="7030A0"/>
                <w:sz w:val="20"/>
                <w:szCs w:val="20"/>
                <w:u w:val="single"/>
                <w:lang w:eastAsia="fr-FR"/>
              </w:rPr>
              <w:t>4</w:t>
            </w:r>
            <w:r w:rsidRPr="00AB43D1">
              <w:rPr>
                <w:rFonts w:ascii="Times New Roman" w:eastAsia="Times New Roman" w:hAnsi="Times New Roman" w:cs="Times New Roman"/>
                <w:b/>
                <w:bCs/>
                <w:color w:val="7030A0"/>
                <w:sz w:val="28"/>
                <w:szCs w:val="28"/>
                <w:u w:val="single"/>
                <w:lang w:eastAsia="fr-FR"/>
              </w:rPr>
              <w:t>.</w:t>
            </w:r>
            <w:r>
              <w:rPr>
                <w:rFonts w:ascii="Times New Roman" w:eastAsia="Times New Roman" w:hAnsi="Times New Roman" w:cs="Times New Roman"/>
                <w:color w:val="7030A0"/>
                <w:sz w:val="28"/>
                <w:szCs w:val="28"/>
                <w:lang w:eastAsia="fr-FR"/>
              </w:rPr>
              <w:t xml:space="preserve"> </w:t>
            </w:r>
            <w:r w:rsidRPr="00BF4F1B">
              <w:rPr>
                <w:rFonts w:ascii="Times New Roman" w:eastAsia="Times New Roman" w:hAnsi="Times New Roman" w:cs="Times New Roman"/>
                <w:color w:val="7030A0"/>
                <w:sz w:val="28"/>
                <w:szCs w:val="28"/>
                <w:lang w:eastAsia="fr-FR"/>
              </w:rPr>
              <w:t>Etablissez les indices 1997 et 2015 de la production de capture</w:t>
            </w:r>
            <w:r>
              <w:rPr>
                <w:rFonts w:ascii="Times New Roman" w:eastAsia="Times New Roman" w:hAnsi="Times New Roman" w:cs="Times New Roman"/>
                <w:color w:val="7030A0"/>
                <w:sz w:val="28"/>
                <w:szCs w:val="28"/>
                <w:lang w:eastAsia="fr-FR"/>
              </w:rPr>
              <w:t>,</w:t>
            </w:r>
            <w:r w:rsidRPr="00BF4F1B">
              <w:rPr>
                <w:rFonts w:ascii="Times New Roman" w:eastAsia="Times New Roman" w:hAnsi="Times New Roman" w:cs="Times New Roman"/>
                <w:color w:val="7030A0"/>
                <w:sz w:val="28"/>
                <w:szCs w:val="28"/>
                <w:lang w:eastAsia="fr-FR"/>
              </w:rPr>
              <w:t xml:space="preserve"> base 100 aquaculture</w:t>
            </w:r>
            <w:r>
              <w:rPr>
                <w:rFonts w:ascii="Times New Roman" w:eastAsia="Times New Roman" w:hAnsi="Times New Roman" w:cs="Times New Roman"/>
                <w:color w:val="7030A0"/>
                <w:sz w:val="28"/>
                <w:szCs w:val="28"/>
                <w:lang w:eastAsia="fr-FR"/>
              </w:rPr>
              <w:t>.</w:t>
            </w:r>
            <w:r w:rsidRPr="00606CD8">
              <w:rPr>
                <w:rFonts w:ascii="Times New Roman" w:eastAsia="Times New Roman" w:hAnsi="Times New Roman" w:cs="Times New Roman"/>
                <w:i/>
                <w:iCs/>
                <w:color w:val="7030A0"/>
                <w:sz w:val="28"/>
                <w:szCs w:val="28"/>
                <w:lang w:eastAsia="fr-FR"/>
              </w:rPr>
              <w:t xml:space="preserve"> </w:t>
            </w:r>
            <w:r>
              <w:rPr>
                <w:rFonts w:ascii="Times New Roman" w:eastAsia="Times New Roman" w:hAnsi="Times New Roman" w:cs="Times New Roman"/>
                <w:i/>
                <w:iCs/>
                <w:color w:val="7030A0"/>
                <w:sz w:val="28"/>
                <w:szCs w:val="28"/>
                <w:lang w:eastAsia="fr-FR"/>
              </w:rPr>
              <w:t xml:space="preserve">Interprétez statistiquement les résultats. Expliquez le lien avec les questions </w:t>
            </w:r>
            <w:r w:rsidRPr="002018C1">
              <w:rPr>
                <w:rFonts w:ascii="Times New Roman" w:eastAsia="Times New Roman" w:hAnsi="Times New Roman" w:cs="Times New Roman"/>
                <w:b/>
                <w:bCs/>
                <w:i/>
                <w:iCs/>
                <w:color w:val="7030A0"/>
                <w:sz w:val="24"/>
                <w:szCs w:val="24"/>
                <w:lang w:eastAsia="fr-FR"/>
              </w:rPr>
              <w:t>Q.2.</w:t>
            </w:r>
            <w:r w:rsidRPr="002018C1">
              <w:rPr>
                <w:rFonts w:ascii="Times New Roman" w:eastAsia="Times New Roman" w:hAnsi="Times New Roman" w:cs="Times New Roman"/>
                <w:i/>
                <w:iCs/>
                <w:color w:val="7030A0"/>
                <w:sz w:val="24"/>
                <w:szCs w:val="24"/>
                <w:lang w:eastAsia="fr-FR"/>
              </w:rPr>
              <w:t xml:space="preserve"> </w:t>
            </w:r>
            <w:proofErr w:type="gramStart"/>
            <w:r w:rsidRPr="002018C1">
              <w:rPr>
                <w:rFonts w:ascii="Times New Roman" w:eastAsia="Times New Roman" w:hAnsi="Times New Roman" w:cs="Times New Roman"/>
                <w:i/>
                <w:iCs/>
                <w:color w:val="7030A0"/>
                <w:sz w:val="24"/>
                <w:szCs w:val="24"/>
                <w:lang w:eastAsia="fr-FR"/>
              </w:rPr>
              <w:t>et</w:t>
            </w:r>
            <w:proofErr w:type="gramEnd"/>
            <w:r w:rsidRPr="002018C1">
              <w:rPr>
                <w:rFonts w:ascii="Times New Roman" w:eastAsia="Times New Roman" w:hAnsi="Times New Roman" w:cs="Times New Roman"/>
                <w:i/>
                <w:iCs/>
                <w:color w:val="7030A0"/>
                <w:sz w:val="24"/>
                <w:szCs w:val="24"/>
                <w:lang w:eastAsia="fr-FR"/>
              </w:rPr>
              <w:t xml:space="preserve"> </w:t>
            </w:r>
            <w:r w:rsidRPr="002018C1">
              <w:rPr>
                <w:rFonts w:ascii="Times New Roman" w:eastAsia="Times New Roman" w:hAnsi="Times New Roman" w:cs="Times New Roman"/>
                <w:b/>
                <w:bCs/>
                <w:i/>
                <w:iCs/>
                <w:color w:val="7030A0"/>
                <w:sz w:val="24"/>
                <w:szCs w:val="24"/>
                <w:lang w:eastAsia="fr-FR"/>
              </w:rPr>
              <w:t>Q.3.</w:t>
            </w:r>
            <w:r>
              <w:rPr>
                <w:rFonts w:ascii="Times New Roman" w:eastAsia="Times New Roman" w:hAnsi="Times New Roman" w:cs="Times New Roman"/>
                <w:i/>
                <w:iCs/>
                <w:color w:val="7030A0"/>
                <w:sz w:val="28"/>
                <w:szCs w:val="28"/>
                <w:lang w:eastAsia="fr-FR"/>
              </w:rPr>
              <w:t xml:space="preserve"> </w:t>
            </w:r>
          </w:p>
          <w:p w14:paraId="2CECF980" w14:textId="77777777" w:rsidR="008823F1" w:rsidRPr="003F6A8E" w:rsidRDefault="008823F1" w:rsidP="00CC0CC4">
            <w:pPr>
              <w:rPr>
                <w:rFonts w:ascii="Times New Roman" w:eastAsia="Times New Roman" w:hAnsi="Times New Roman" w:cs="Times New Roman"/>
                <w:b/>
                <w:bCs/>
                <w:color w:val="1290AE"/>
                <w:sz w:val="2"/>
                <w:szCs w:val="2"/>
                <w:u w:val="single"/>
                <w:lang w:eastAsia="fr-FR"/>
              </w:rPr>
            </w:pPr>
          </w:p>
        </w:tc>
      </w:tr>
    </w:tbl>
    <w:p w14:paraId="46F543A2" w14:textId="77777777" w:rsidR="005A3341" w:rsidRPr="00474438" w:rsidRDefault="005A3341" w:rsidP="00E23D36">
      <w:pPr>
        <w:pStyle w:val="Default"/>
        <w:rPr>
          <w:rFonts w:ascii="Times New Roman" w:hAnsi="Times New Roman" w:cs="Times New Roman"/>
          <w:b/>
          <w:bCs/>
          <w:color w:val="C00000"/>
          <w:sz w:val="6"/>
          <w:szCs w:val="6"/>
          <w:u w:val="single"/>
        </w:rPr>
      </w:pPr>
    </w:p>
    <w:p w14:paraId="6B768173" w14:textId="77777777" w:rsidR="00E23D36" w:rsidRDefault="00E23D36" w:rsidP="00E23D36">
      <w:pPr>
        <w:rPr>
          <w:sz w:val="2"/>
          <w:szCs w:val="2"/>
        </w:rPr>
      </w:pPr>
    </w:p>
    <w:p w14:paraId="2C99A681" w14:textId="77777777" w:rsidR="00CF03F0" w:rsidRDefault="00CF03F0" w:rsidP="00E23D36">
      <w:pPr>
        <w:rPr>
          <w:sz w:val="2"/>
          <w:szCs w:val="2"/>
        </w:rPr>
      </w:pPr>
    </w:p>
    <w:tbl>
      <w:tblPr>
        <w:tblStyle w:val="Grilledutableau"/>
        <w:tblW w:w="15730" w:type="dxa"/>
        <w:tblLook w:val="04A0" w:firstRow="1" w:lastRow="0" w:firstColumn="1" w:lastColumn="0" w:noHBand="0" w:noVBand="1"/>
      </w:tblPr>
      <w:tblGrid>
        <w:gridCol w:w="5240"/>
        <w:gridCol w:w="5245"/>
        <w:gridCol w:w="5245"/>
      </w:tblGrid>
      <w:tr w:rsidR="00CF03F0" w14:paraId="59F7669D" w14:textId="1BAA1A79" w:rsidTr="00CF03F0">
        <w:trPr>
          <w:trHeight w:val="10305"/>
        </w:trPr>
        <w:tc>
          <w:tcPr>
            <w:tcW w:w="5240" w:type="dxa"/>
            <w:tcBorders>
              <w:right w:val="thickThinSmallGap" w:sz="24" w:space="0" w:color="auto"/>
            </w:tcBorders>
          </w:tcPr>
          <w:p w14:paraId="0F9FA6A2" w14:textId="77777777" w:rsidR="00CF03F0" w:rsidRPr="00B91711" w:rsidRDefault="00CF03F0" w:rsidP="00CF03F0">
            <w:pPr>
              <w:rPr>
                <w:rFonts w:ascii="Times New Roman" w:hAnsi="Times New Roman" w:cs="Times New Roman"/>
                <w:b/>
                <w:bCs/>
                <w:sz w:val="4"/>
                <w:szCs w:val="4"/>
                <w:u w:val="single"/>
              </w:rPr>
            </w:pPr>
          </w:p>
          <w:p w14:paraId="7AC84B52" w14:textId="77777777" w:rsidR="00CF03F0" w:rsidRPr="00CF03F0" w:rsidRDefault="00CF03F0" w:rsidP="00CF03F0">
            <w:pPr>
              <w:jc w:val="both"/>
              <w:rPr>
                <w:rFonts w:ascii="Times New Roman" w:hAnsi="Times New Roman" w:cs="Times New Roman"/>
              </w:rPr>
            </w:pPr>
            <w:r w:rsidRPr="00CF03F0">
              <w:rPr>
                <w:rFonts w:ascii="Times New Roman" w:hAnsi="Times New Roman" w:cs="Times New Roman"/>
              </w:rPr>
              <w:t xml:space="preserve">  […] Beaucoup de chercheurs estiment que les NTIC* qui constituent une troisième révolution industrielle sont la cause des inégalités persistantes dans la plupart des pays industrialisés. L’accélération récente du progrès technique et des NTIC constitue ainsi un biais en faveur des qualifications et des compétences individuelles qui est à l’origine de l’augmentation des inégalités. Selon Atkinson (1996) : « Il est généralement admis que la demande de travail s’est massivement déplacée du travail non-qualifié au travail qualifié ». </w:t>
            </w:r>
            <w:proofErr w:type="spellStart"/>
            <w:r w:rsidRPr="00CF03F0">
              <w:rPr>
                <w:rFonts w:ascii="Times New Roman" w:hAnsi="Times New Roman" w:cs="Times New Roman"/>
              </w:rPr>
              <w:t>Juhn</w:t>
            </w:r>
            <w:proofErr w:type="spellEnd"/>
            <w:r w:rsidRPr="00CF03F0">
              <w:rPr>
                <w:rFonts w:ascii="Times New Roman" w:hAnsi="Times New Roman" w:cs="Times New Roman"/>
              </w:rPr>
              <w:t xml:space="preserve">, Murphy &amp; Pierce (1993) observent qu’aux États-Unis, le salaire hebdomadaire moyen des </w:t>
            </w:r>
            <w:proofErr w:type="gramStart"/>
            <w:r w:rsidRPr="00CF03F0">
              <w:rPr>
                <w:rFonts w:ascii="Times New Roman" w:hAnsi="Times New Roman" w:cs="Times New Roman"/>
              </w:rPr>
              <w:t>américains</w:t>
            </w:r>
            <w:proofErr w:type="gramEnd"/>
            <w:r w:rsidRPr="00CF03F0">
              <w:rPr>
                <w:rFonts w:ascii="Times New Roman" w:hAnsi="Times New Roman" w:cs="Times New Roman"/>
              </w:rPr>
              <w:t xml:space="preserve"> a augmenté globalement de </w:t>
            </w:r>
            <w:r w:rsidRPr="00CF03F0">
              <w:rPr>
                <w:rFonts w:ascii="Times New Roman" w:hAnsi="Times New Roman" w:cs="Times New Roman"/>
                <w:b/>
                <w:color w:val="FF0000"/>
                <w:u w:val="single"/>
              </w:rPr>
              <w:t>20%</w:t>
            </w:r>
            <w:r w:rsidRPr="00CF03F0">
              <w:rPr>
                <w:rFonts w:ascii="Times New Roman" w:hAnsi="Times New Roman" w:cs="Times New Roman"/>
              </w:rPr>
              <w:t xml:space="preserve"> entre 1970 et 1989, mais seuls les travailleurs les plus qualifiés ont bénéficié d’une augmentation de </w:t>
            </w:r>
            <w:r w:rsidRPr="00CF03F0">
              <w:rPr>
                <w:rFonts w:ascii="Times New Roman" w:hAnsi="Times New Roman" w:cs="Times New Roman"/>
                <w:b/>
                <w:color w:val="FF0000"/>
                <w:u w:val="single"/>
              </w:rPr>
              <w:t>40%</w:t>
            </w:r>
            <w:r w:rsidRPr="00CF03F0">
              <w:rPr>
                <w:rFonts w:ascii="Times New Roman" w:hAnsi="Times New Roman" w:cs="Times New Roman"/>
              </w:rPr>
              <w:t xml:space="preserve">, les salaires des individus les moins qualifiés ont diminué de </w:t>
            </w:r>
            <w:r w:rsidRPr="00CF03F0">
              <w:rPr>
                <w:rFonts w:ascii="Times New Roman" w:hAnsi="Times New Roman" w:cs="Times New Roman"/>
                <w:b/>
                <w:color w:val="FF0000"/>
                <w:u w:val="single"/>
              </w:rPr>
              <w:t>5%</w:t>
            </w:r>
            <w:r w:rsidRPr="00CF03F0">
              <w:rPr>
                <w:rFonts w:ascii="Times New Roman" w:hAnsi="Times New Roman" w:cs="Times New Roman"/>
              </w:rPr>
              <w:t xml:space="preserve"> sur cette période. Les salaires des individus les plus éduqués et donc les plus qualifiés ont augmenté considérablement par rapport aux salaires des individus peu qualifiés malgré l’offre croissante des individus qualifiés (Katz &amp; Murphy, 1992). </w:t>
            </w:r>
          </w:p>
          <w:p w14:paraId="70FE8B03" w14:textId="77777777" w:rsidR="00CF03F0" w:rsidRPr="00CF03F0" w:rsidRDefault="00CF03F0" w:rsidP="00CF03F0">
            <w:pPr>
              <w:jc w:val="both"/>
              <w:rPr>
                <w:rFonts w:ascii="Times New Roman" w:hAnsi="Times New Roman" w:cs="Times New Roman"/>
              </w:rPr>
            </w:pPr>
            <w:r w:rsidRPr="00CF03F0">
              <w:rPr>
                <w:rFonts w:ascii="Times New Roman" w:hAnsi="Times New Roman" w:cs="Times New Roman"/>
              </w:rPr>
              <w:t xml:space="preserve">      En même temps, la part de l’offre des travailleurs qualifiés est passée de </w:t>
            </w:r>
            <w:r w:rsidRPr="00CF03F0">
              <w:rPr>
                <w:rFonts w:ascii="Times New Roman" w:hAnsi="Times New Roman" w:cs="Times New Roman"/>
                <w:b/>
                <w:color w:val="FF0000"/>
                <w:u w:val="single"/>
              </w:rPr>
              <w:t>13 à 26,3%</w:t>
            </w:r>
            <w:r w:rsidRPr="00CF03F0">
              <w:rPr>
                <w:rFonts w:ascii="Times New Roman" w:hAnsi="Times New Roman" w:cs="Times New Roman"/>
                <w:color w:val="FF0000"/>
              </w:rPr>
              <w:t xml:space="preserve"> </w:t>
            </w:r>
            <w:r w:rsidRPr="00CF03F0">
              <w:rPr>
                <w:rFonts w:ascii="Times New Roman" w:hAnsi="Times New Roman" w:cs="Times New Roman"/>
              </w:rPr>
              <w:t xml:space="preserve">entre 1963 et 1987 et celle des individus les moins qualifiés a diminué de </w:t>
            </w:r>
            <w:r w:rsidRPr="00CF03F0">
              <w:rPr>
                <w:rFonts w:ascii="Times New Roman" w:hAnsi="Times New Roman" w:cs="Times New Roman"/>
                <w:b/>
                <w:color w:val="FF0000"/>
                <w:u w:val="single"/>
              </w:rPr>
              <w:t>39,2 à 12,6%</w:t>
            </w:r>
            <w:r w:rsidRPr="00CF03F0">
              <w:rPr>
                <w:rFonts w:ascii="Times New Roman" w:hAnsi="Times New Roman" w:cs="Times New Roman"/>
                <w:color w:val="FF0000"/>
              </w:rPr>
              <w:t xml:space="preserve"> </w:t>
            </w:r>
            <w:r w:rsidRPr="00CF03F0">
              <w:rPr>
                <w:rFonts w:ascii="Times New Roman" w:hAnsi="Times New Roman" w:cs="Times New Roman"/>
              </w:rPr>
              <w:t>(Aghion &amp; Howitt, 2000). Avec l’augmentation parallèle de l’offre et de la demande des qualifications, nous allons obtenir deux effets contradictoires, l</w:t>
            </w:r>
            <w:proofErr w:type="gramStart"/>
            <w:r w:rsidRPr="00CF03F0">
              <w:rPr>
                <w:rFonts w:ascii="Times New Roman" w:hAnsi="Times New Roman" w:cs="Times New Roman"/>
              </w:rPr>
              <w:t>’«</w:t>
            </w:r>
            <w:proofErr w:type="gramEnd"/>
            <w:r w:rsidRPr="00CF03F0">
              <w:rPr>
                <w:rFonts w:ascii="Times New Roman" w:hAnsi="Times New Roman" w:cs="Times New Roman"/>
              </w:rPr>
              <w:t xml:space="preserve"> </w:t>
            </w:r>
            <w:r w:rsidRPr="00CF03F0">
              <w:rPr>
                <w:rFonts w:ascii="Times New Roman" w:hAnsi="Times New Roman" w:cs="Times New Roman"/>
                <w:color w:val="00B050"/>
              </w:rPr>
              <w:t xml:space="preserve">effet technologie </w:t>
            </w:r>
            <w:r w:rsidRPr="00CF03F0">
              <w:rPr>
                <w:rFonts w:ascii="Times New Roman" w:hAnsi="Times New Roman" w:cs="Times New Roman"/>
              </w:rPr>
              <w:t>» qui augmente la prime des compétences et par suite les inégalités et l’«</w:t>
            </w:r>
            <w:r w:rsidRPr="00CF03F0">
              <w:rPr>
                <w:rFonts w:ascii="Times New Roman" w:hAnsi="Times New Roman" w:cs="Times New Roman"/>
                <w:color w:val="806000" w:themeColor="accent4" w:themeShade="80"/>
              </w:rPr>
              <w:t>effet éducation</w:t>
            </w:r>
            <w:r w:rsidRPr="00CF03F0">
              <w:rPr>
                <w:rFonts w:ascii="Times New Roman" w:hAnsi="Times New Roman" w:cs="Times New Roman"/>
              </w:rPr>
              <w:t xml:space="preserve">» qui baisse la prime des compétences et de ce fait les inégalités. </w:t>
            </w:r>
          </w:p>
          <w:p w14:paraId="7027E69A" w14:textId="77777777" w:rsidR="00CF03F0" w:rsidRPr="00CF03F0" w:rsidRDefault="00CF03F0" w:rsidP="00CF03F0">
            <w:pPr>
              <w:jc w:val="both"/>
              <w:rPr>
                <w:rFonts w:ascii="Times New Roman" w:hAnsi="Times New Roman" w:cs="Times New Roman"/>
              </w:rPr>
            </w:pPr>
            <w:r w:rsidRPr="00CF03F0">
              <w:rPr>
                <w:rFonts w:ascii="Times New Roman" w:hAnsi="Times New Roman" w:cs="Times New Roman"/>
              </w:rPr>
              <w:t xml:space="preserve">     Si la technologie a pu produire de l’inégalité, nous pouvons nous demander aussi si l’inégalité peut bloquer la diffusion des technologies. Dans ce sens, nous nous proposerons de vérifier si l’inégalité peut réduire la croissance économique tirée/impulsée par les Changements Technologiques.</w:t>
            </w:r>
          </w:p>
          <w:p w14:paraId="45C68D2B" w14:textId="77777777" w:rsidR="00CF03F0" w:rsidRPr="00B91711" w:rsidRDefault="00CF03F0" w:rsidP="00CF03F0">
            <w:pPr>
              <w:rPr>
                <w:rFonts w:ascii="Times New Roman" w:hAnsi="Times New Roman" w:cs="Times New Roman"/>
                <w:b/>
                <w:sz w:val="4"/>
                <w:szCs w:val="4"/>
                <w:u w:val="single"/>
              </w:rPr>
            </w:pPr>
          </w:p>
          <w:p w14:paraId="0F0E5657" w14:textId="69B60E5D" w:rsidR="00CF03F0" w:rsidRDefault="00CF03F0" w:rsidP="00CF03F0">
            <w:pPr>
              <w:jc w:val="right"/>
              <w:rPr>
                <w:rFonts w:ascii="Times New Roman" w:hAnsi="Times New Roman" w:cs="Times New Roman"/>
                <w:b/>
                <w:bCs/>
                <w:u w:val="single"/>
              </w:rPr>
            </w:pPr>
            <w:r w:rsidRPr="00B91711">
              <w:rPr>
                <w:rFonts w:ascii="Times New Roman" w:hAnsi="Times New Roman" w:cs="Times New Roman"/>
                <w:b/>
                <w:sz w:val="20"/>
                <w:szCs w:val="20"/>
                <w:u w:val="single"/>
              </w:rPr>
              <w:t>Source </w:t>
            </w:r>
            <w:r w:rsidRPr="00B91711">
              <w:rPr>
                <w:rFonts w:ascii="Times New Roman" w:hAnsi="Times New Roman" w:cs="Times New Roman"/>
                <w:b/>
                <w:sz w:val="20"/>
                <w:szCs w:val="20"/>
              </w:rPr>
              <w:t xml:space="preserve">: S. </w:t>
            </w:r>
            <w:proofErr w:type="spellStart"/>
            <w:r w:rsidRPr="00B91711">
              <w:rPr>
                <w:rFonts w:ascii="Times New Roman" w:hAnsi="Times New Roman" w:cs="Times New Roman"/>
                <w:b/>
                <w:sz w:val="20"/>
                <w:szCs w:val="20"/>
              </w:rPr>
              <w:t>Mnif</w:t>
            </w:r>
            <w:proofErr w:type="spellEnd"/>
            <w:r>
              <w:rPr>
                <w:rFonts w:ascii="Times New Roman" w:hAnsi="Times New Roman" w:cs="Times New Roman"/>
                <w:b/>
                <w:sz w:val="20"/>
                <w:szCs w:val="20"/>
              </w:rPr>
              <w:t>, « </w:t>
            </w:r>
            <w:r w:rsidRPr="00EB11E3">
              <w:rPr>
                <w:rFonts w:ascii="Times New Roman" w:hAnsi="Times New Roman" w:cs="Times New Roman"/>
                <w:bCs/>
                <w:i/>
                <w:sz w:val="20"/>
                <w:szCs w:val="20"/>
              </w:rPr>
              <w:t>L’impact des Changements Technologiques sur les Inégalités des Revenus dans les Pays en Développement : Analyse Empirique sur Données de Panel</w:t>
            </w:r>
            <w:r>
              <w:rPr>
                <w:rFonts w:ascii="Times New Roman" w:hAnsi="Times New Roman" w:cs="Times New Roman"/>
                <w:b/>
                <w:i/>
                <w:sz w:val="20"/>
                <w:szCs w:val="20"/>
              </w:rPr>
              <w:t> »</w:t>
            </w:r>
            <w:r w:rsidRPr="00B91711">
              <w:rPr>
                <w:rFonts w:ascii="Times New Roman" w:hAnsi="Times New Roman" w:cs="Times New Roman"/>
                <w:b/>
                <w:sz w:val="20"/>
                <w:szCs w:val="20"/>
              </w:rPr>
              <w:t xml:space="preserve">. </w:t>
            </w:r>
          </w:p>
        </w:tc>
        <w:tc>
          <w:tcPr>
            <w:tcW w:w="5245" w:type="dxa"/>
            <w:tcBorders>
              <w:left w:val="thickThinSmallGap" w:sz="24" w:space="0" w:color="auto"/>
              <w:right w:val="thickThinSmallGap" w:sz="24" w:space="0" w:color="auto"/>
            </w:tcBorders>
          </w:tcPr>
          <w:p w14:paraId="71C20283" w14:textId="77777777" w:rsidR="00CF03F0" w:rsidRPr="00CF03F0" w:rsidRDefault="00CF03F0" w:rsidP="00CF03F0">
            <w:pPr>
              <w:jc w:val="both"/>
              <w:rPr>
                <w:rFonts w:ascii="Times New Roman" w:hAnsi="Times New Roman" w:cs="Times New Roman"/>
              </w:rPr>
            </w:pPr>
            <w:r w:rsidRPr="00CF03F0">
              <w:rPr>
                <w:rFonts w:ascii="Times New Roman" w:hAnsi="Times New Roman" w:cs="Times New Roman"/>
              </w:rPr>
              <w:t xml:space="preserve">[…] Beaucoup de chercheurs estiment que les NTIC* qui constituent une troisième révolution industrielle sont la cause des inégalités persistantes dans la plupart des pays industrialisés. L’accélération récente du progrès technique et des NTIC constitue ainsi un biais en faveur des qualifications et des compétences individuelles qui est à l’origine de l’augmentation des inégalités. Selon Atkinson (1996) : « Il est généralement admis que la demande de travail s’est massivement déplacée du travail non-qualifié au travail qualifié ». </w:t>
            </w:r>
            <w:proofErr w:type="spellStart"/>
            <w:r w:rsidRPr="00CF03F0">
              <w:rPr>
                <w:rFonts w:ascii="Times New Roman" w:hAnsi="Times New Roman" w:cs="Times New Roman"/>
              </w:rPr>
              <w:t>Juhn</w:t>
            </w:r>
            <w:proofErr w:type="spellEnd"/>
            <w:r w:rsidRPr="00CF03F0">
              <w:rPr>
                <w:rFonts w:ascii="Times New Roman" w:hAnsi="Times New Roman" w:cs="Times New Roman"/>
              </w:rPr>
              <w:t xml:space="preserve">, Murphy &amp; Pierce (1993) observent qu’aux États-Unis, le salaire hebdomadaire moyen des </w:t>
            </w:r>
            <w:proofErr w:type="gramStart"/>
            <w:r w:rsidRPr="00CF03F0">
              <w:rPr>
                <w:rFonts w:ascii="Times New Roman" w:hAnsi="Times New Roman" w:cs="Times New Roman"/>
              </w:rPr>
              <w:t>américains</w:t>
            </w:r>
            <w:proofErr w:type="gramEnd"/>
            <w:r w:rsidRPr="00CF03F0">
              <w:rPr>
                <w:rFonts w:ascii="Times New Roman" w:hAnsi="Times New Roman" w:cs="Times New Roman"/>
              </w:rPr>
              <w:t xml:space="preserve"> a augmenté globalement de </w:t>
            </w:r>
            <w:r w:rsidRPr="00CF03F0">
              <w:rPr>
                <w:rFonts w:ascii="Times New Roman" w:hAnsi="Times New Roman" w:cs="Times New Roman"/>
                <w:b/>
                <w:color w:val="FF0000"/>
                <w:u w:val="single"/>
              </w:rPr>
              <w:t>20%</w:t>
            </w:r>
            <w:r w:rsidRPr="00CF03F0">
              <w:rPr>
                <w:rFonts w:ascii="Times New Roman" w:hAnsi="Times New Roman" w:cs="Times New Roman"/>
              </w:rPr>
              <w:t xml:space="preserve"> entre 1970 et 1989, mais seuls les travailleurs les plus qualifiés ont bénéficié d’une augmentation de </w:t>
            </w:r>
            <w:r w:rsidRPr="00CF03F0">
              <w:rPr>
                <w:rFonts w:ascii="Times New Roman" w:hAnsi="Times New Roman" w:cs="Times New Roman"/>
                <w:b/>
                <w:color w:val="FF0000"/>
                <w:u w:val="single"/>
              </w:rPr>
              <w:t>40%</w:t>
            </w:r>
            <w:r w:rsidRPr="00CF03F0">
              <w:rPr>
                <w:rFonts w:ascii="Times New Roman" w:hAnsi="Times New Roman" w:cs="Times New Roman"/>
              </w:rPr>
              <w:t xml:space="preserve">, les salaires des individus les moins qualifiés ont diminué de </w:t>
            </w:r>
            <w:r w:rsidRPr="00CF03F0">
              <w:rPr>
                <w:rFonts w:ascii="Times New Roman" w:hAnsi="Times New Roman" w:cs="Times New Roman"/>
                <w:b/>
                <w:color w:val="FF0000"/>
                <w:u w:val="single"/>
              </w:rPr>
              <w:t>5%</w:t>
            </w:r>
            <w:r w:rsidRPr="00CF03F0">
              <w:rPr>
                <w:rFonts w:ascii="Times New Roman" w:hAnsi="Times New Roman" w:cs="Times New Roman"/>
              </w:rPr>
              <w:t xml:space="preserve"> sur cette période. Les salaires des individus les plus éduqués et donc les plus qualifiés ont augmenté considérablement par rapport aux salaires des individus peu qualifiés malgré l’offre croissante des individus qualifiés (Katz &amp; Murphy, 1992). </w:t>
            </w:r>
          </w:p>
          <w:p w14:paraId="3AE73E0C" w14:textId="77777777" w:rsidR="00CF03F0" w:rsidRPr="00CF03F0" w:rsidRDefault="00CF03F0" w:rsidP="00CF03F0">
            <w:pPr>
              <w:jc w:val="both"/>
              <w:rPr>
                <w:rFonts w:ascii="Times New Roman" w:hAnsi="Times New Roman" w:cs="Times New Roman"/>
              </w:rPr>
            </w:pPr>
            <w:r w:rsidRPr="00CF03F0">
              <w:rPr>
                <w:rFonts w:ascii="Times New Roman" w:hAnsi="Times New Roman" w:cs="Times New Roman"/>
              </w:rPr>
              <w:t xml:space="preserve">      En même temps, la part de l’offre des travailleurs qualifiés est passée de </w:t>
            </w:r>
            <w:r w:rsidRPr="00CF03F0">
              <w:rPr>
                <w:rFonts w:ascii="Times New Roman" w:hAnsi="Times New Roman" w:cs="Times New Roman"/>
                <w:b/>
                <w:color w:val="FF0000"/>
                <w:u w:val="single"/>
              </w:rPr>
              <w:t>13 à 26,3%</w:t>
            </w:r>
            <w:r w:rsidRPr="00CF03F0">
              <w:rPr>
                <w:rFonts w:ascii="Times New Roman" w:hAnsi="Times New Roman" w:cs="Times New Roman"/>
                <w:color w:val="FF0000"/>
              </w:rPr>
              <w:t xml:space="preserve"> </w:t>
            </w:r>
            <w:r w:rsidRPr="00CF03F0">
              <w:rPr>
                <w:rFonts w:ascii="Times New Roman" w:hAnsi="Times New Roman" w:cs="Times New Roman"/>
              </w:rPr>
              <w:t xml:space="preserve">entre 1963 et 1987 et celle des individus les moins qualifiés a diminué de </w:t>
            </w:r>
            <w:r w:rsidRPr="00CF03F0">
              <w:rPr>
                <w:rFonts w:ascii="Times New Roman" w:hAnsi="Times New Roman" w:cs="Times New Roman"/>
                <w:b/>
                <w:color w:val="FF0000"/>
                <w:u w:val="single"/>
              </w:rPr>
              <w:t>39,2 à 12,6%</w:t>
            </w:r>
            <w:r w:rsidRPr="00CF03F0">
              <w:rPr>
                <w:rFonts w:ascii="Times New Roman" w:hAnsi="Times New Roman" w:cs="Times New Roman"/>
                <w:color w:val="FF0000"/>
              </w:rPr>
              <w:t xml:space="preserve"> </w:t>
            </w:r>
            <w:r w:rsidRPr="00CF03F0">
              <w:rPr>
                <w:rFonts w:ascii="Times New Roman" w:hAnsi="Times New Roman" w:cs="Times New Roman"/>
              </w:rPr>
              <w:t>(Aghion &amp; Howitt, 2000). Avec l’augmentation parallèle de l’offre et de la demande des qualifications, nous allons obtenir deux effets contradictoires, l</w:t>
            </w:r>
            <w:proofErr w:type="gramStart"/>
            <w:r w:rsidRPr="00CF03F0">
              <w:rPr>
                <w:rFonts w:ascii="Times New Roman" w:hAnsi="Times New Roman" w:cs="Times New Roman"/>
              </w:rPr>
              <w:t>’«</w:t>
            </w:r>
            <w:proofErr w:type="gramEnd"/>
            <w:r w:rsidRPr="00CF03F0">
              <w:rPr>
                <w:rFonts w:ascii="Times New Roman" w:hAnsi="Times New Roman" w:cs="Times New Roman"/>
              </w:rPr>
              <w:t xml:space="preserve"> </w:t>
            </w:r>
            <w:r w:rsidRPr="00CF03F0">
              <w:rPr>
                <w:rFonts w:ascii="Times New Roman" w:hAnsi="Times New Roman" w:cs="Times New Roman"/>
                <w:color w:val="00B050"/>
              </w:rPr>
              <w:t xml:space="preserve">effet technologie </w:t>
            </w:r>
            <w:r w:rsidRPr="00CF03F0">
              <w:rPr>
                <w:rFonts w:ascii="Times New Roman" w:hAnsi="Times New Roman" w:cs="Times New Roman"/>
              </w:rPr>
              <w:t>» qui augmente la prime des compétences et par suite les inégalités et l’«</w:t>
            </w:r>
            <w:r w:rsidRPr="00CF03F0">
              <w:rPr>
                <w:rFonts w:ascii="Times New Roman" w:hAnsi="Times New Roman" w:cs="Times New Roman"/>
                <w:color w:val="806000" w:themeColor="accent4" w:themeShade="80"/>
              </w:rPr>
              <w:t>effet éducation</w:t>
            </w:r>
            <w:r w:rsidRPr="00CF03F0">
              <w:rPr>
                <w:rFonts w:ascii="Times New Roman" w:hAnsi="Times New Roman" w:cs="Times New Roman"/>
              </w:rPr>
              <w:t xml:space="preserve">» qui baisse la prime des compétences et de ce fait les inégalités. </w:t>
            </w:r>
          </w:p>
          <w:p w14:paraId="54441FE9" w14:textId="77777777" w:rsidR="00CF03F0" w:rsidRPr="00CF03F0" w:rsidRDefault="00CF03F0" w:rsidP="00CF03F0">
            <w:pPr>
              <w:jc w:val="both"/>
              <w:rPr>
                <w:rFonts w:ascii="Times New Roman" w:hAnsi="Times New Roman" w:cs="Times New Roman"/>
              </w:rPr>
            </w:pPr>
            <w:r w:rsidRPr="00CF03F0">
              <w:rPr>
                <w:rFonts w:ascii="Times New Roman" w:hAnsi="Times New Roman" w:cs="Times New Roman"/>
              </w:rPr>
              <w:t xml:space="preserve">     Si la technologie a pu produire de l’inégalité, nous pouvons nous demander aussi si l’inégalité peut bloquer la diffusion des technologies. Dans ce sens, nous nous proposerons de vérifier si l’inégalité peut réduire la croissance économique tirée/impulsée par les Changements Technologiques.</w:t>
            </w:r>
          </w:p>
          <w:p w14:paraId="54890768" w14:textId="77777777" w:rsidR="00CF03F0" w:rsidRPr="00B91711" w:rsidRDefault="00CF03F0" w:rsidP="00CF03F0">
            <w:pPr>
              <w:rPr>
                <w:rFonts w:ascii="Times New Roman" w:hAnsi="Times New Roman" w:cs="Times New Roman"/>
                <w:b/>
                <w:sz w:val="4"/>
                <w:szCs w:val="4"/>
                <w:u w:val="single"/>
              </w:rPr>
            </w:pPr>
          </w:p>
          <w:p w14:paraId="34130D71" w14:textId="27EE11DA" w:rsidR="00CF03F0" w:rsidRDefault="00CF03F0" w:rsidP="00CF03F0">
            <w:pPr>
              <w:jc w:val="right"/>
              <w:rPr>
                <w:rFonts w:ascii="Times New Roman" w:hAnsi="Times New Roman" w:cs="Times New Roman"/>
                <w:b/>
                <w:bCs/>
                <w:u w:val="single"/>
              </w:rPr>
            </w:pPr>
            <w:r w:rsidRPr="00B91711">
              <w:rPr>
                <w:rFonts w:ascii="Times New Roman" w:hAnsi="Times New Roman" w:cs="Times New Roman"/>
                <w:b/>
                <w:sz w:val="20"/>
                <w:szCs w:val="20"/>
                <w:u w:val="single"/>
              </w:rPr>
              <w:t>Source </w:t>
            </w:r>
            <w:r w:rsidRPr="00B91711">
              <w:rPr>
                <w:rFonts w:ascii="Times New Roman" w:hAnsi="Times New Roman" w:cs="Times New Roman"/>
                <w:b/>
                <w:sz w:val="20"/>
                <w:szCs w:val="20"/>
              </w:rPr>
              <w:t xml:space="preserve">: S. </w:t>
            </w:r>
            <w:proofErr w:type="spellStart"/>
            <w:r w:rsidRPr="00B91711">
              <w:rPr>
                <w:rFonts w:ascii="Times New Roman" w:hAnsi="Times New Roman" w:cs="Times New Roman"/>
                <w:b/>
                <w:sz w:val="20"/>
                <w:szCs w:val="20"/>
              </w:rPr>
              <w:t>Mnif</w:t>
            </w:r>
            <w:proofErr w:type="spellEnd"/>
            <w:r>
              <w:rPr>
                <w:rFonts w:ascii="Times New Roman" w:hAnsi="Times New Roman" w:cs="Times New Roman"/>
                <w:b/>
                <w:sz w:val="20"/>
                <w:szCs w:val="20"/>
              </w:rPr>
              <w:t>, « </w:t>
            </w:r>
            <w:r w:rsidRPr="00EB11E3">
              <w:rPr>
                <w:rFonts w:ascii="Times New Roman" w:hAnsi="Times New Roman" w:cs="Times New Roman"/>
                <w:bCs/>
                <w:i/>
                <w:sz w:val="20"/>
                <w:szCs w:val="20"/>
              </w:rPr>
              <w:t>L’impact des Changements Technologiques sur les Inégalités des Revenus dans les Pays en Développement : Analyse Empirique sur Données de Panel</w:t>
            </w:r>
            <w:r>
              <w:rPr>
                <w:rFonts w:ascii="Times New Roman" w:hAnsi="Times New Roman" w:cs="Times New Roman"/>
                <w:b/>
                <w:i/>
                <w:sz w:val="20"/>
                <w:szCs w:val="20"/>
              </w:rPr>
              <w:t> »</w:t>
            </w:r>
            <w:r w:rsidRPr="00B91711">
              <w:rPr>
                <w:rFonts w:ascii="Times New Roman" w:hAnsi="Times New Roman" w:cs="Times New Roman"/>
                <w:b/>
                <w:sz w:val="20"/>
                <w:szCs w:val="20"/>
              </w:rPr>
              <w:t>.</w:t>
            </w:r>
          </w:p>
        </w:tc>
        <w:tc>
          <w:tcPr>
            <w:tcW w:w="5245" w:type="dxa"/>
            <w:tcBorders>
              <w:left w:val="thickThinSmallGap" w:sz="24" w:space="0" w:color="auto"/>
            </w:tcBorders>
          </w:tcPr>
          <w:p w14:paraId="3EC02733" w14:textId="77777777" w:rsidR="00CF03F0" w:rsidRPr="00CF03F0" w:rsidRDefault="00CF03F0" w:rsidP="00CF03F0">
            <w:pPr>
              <w:jc w:val="both"/>
              <w:rPr>
                <w:rFonts w:ascii="Times New Roman" w:hAnsi="Times New Roman" w:cs="Times New Roman"/>
              </w:rPr>
            </w:pPr>
            <w:r w:rsidRPr="00CF03F0">
              <w:rPr>
                <w:rFonts w:ascii="Times New Roman" w:hAnsi="Times New Roman" w:cs="Times New Roman"/>
              </w:rPr>
              <w:t xml:space="preserve">[…] Beaucoup de chercheurs estiment que les NTIC* qui constituent une troisième révolution industrielle sont la cause des inégalités persistantes dans la plupart des pays industrialisés. L’accélération récente du progrès technique et des NTIC constitue ainsi un biais en faveur des qualifications et des compétences individuelles qui est à l’origine de l’augmentation des inégalités. Selon Atkinson (1996) : « Il est généralement admis que la demande de travail s’est massivement déplacée du travail non-qualifié au travail qualifié ». </w:t>
            </w:r>
            <w:proofErr w:type="spellStart"/>
            <w:r w:rsidRPr="00CF03F0">
              <w:rPr>
                <w:rFonts w:ascii="Times New Roman" w:hAnsi="Times New Roman" w:cs="Times New Roman"/>
              </w:rPr>
              <w:t>Juhn</w:t>
            </w:r>
            <w:proofErr w:type="spellEnd"/>
            <w:r w:rsidRPr="00CF03F0">
              <w:rPr>
                <w:rFonts w:ascii="Times New Roman" w:hAnsi="Times New Roman" w:cs="Times New Roman"/>
              </w:rPr>
              <w:t xml:space="preserve">, Murphy &amp; Pierce (1993) observent qu’aux États-Unis, le salaire hebdomadaire moyen des </w:t>
            </w:r>
            <w:proofErr w:type="gramStart"/>
            <w:r w:rsidRPr="00CF03F0">
              <w:rPr>
                <w:rFonts w:ascii="Times New Roman" w:hAnsi="Times New Roman" w:cs="Times New Roman"/>
              </w:rPr>
              <w:t>américains</w:t>
            </w:r>
            <w:proofErr w:type="gramEnd"/>
            <w:r w:rsidRPr="00CF03F0">
              <w:rPr>
                <w:rFonts w:ascii="Times New Roman" w:hAnsi="Times New Roman" w:cs="Times New Roman"/>
              </w:rPr>
              <w:t xml:space="preserve"> a augmenté globalement de </w:t>
            </w:r>
            <w:r w:rsidRPr="00CF03F0">
              <w:rPr>
                <w:rFonts w:ascii="Times New Roman" w:hAnsi="Times New Roman" w:cs="Times New Roman"/>
                <w:b/>
                <w:color w:val="FF0000"/>
                <w:u w:val="single"/>
              </w:rPr>
              <w:t>20%</w:t>
            </w:r>
            <w:r w:rsidRPr="00CF03F0">
              <w:rPr>
                <w:rFonts w:ascii="Times New Roman" w:hAnsi="Times New Roman" w:cs="Times New Roman"/>
              </w:rPr>
              <w:t xml:space="preserve"> entre 1970 et 1989, mais seuls les travailleurs les plus qualifiés ont bénéficié d’une augmentation de </w:t>
            </w:r>
            <w:r w:rsidRPr="00CF03F0">
              <w:rPr>
                <w:rFonts w:ascii="Times New Roman" w:hAnsi="Times New Roman" w:cs="Times New Roman"/>
                <w:b/>
                <w:color w:val="FF0000"/>
                <w:u w:val="single"/>
              </w:rPr>
              <w:t>40%</w:t>
            </w:r>
            <w:r w:rsidRPr="00CF03F0">
              <w:rPr>
                <w:rFonts w:ascii="Times New Roman" w:hAnsi="Times New Roman" w:cs="Times New Roman"/>
              </w:rPr>
              <w:t xml:space="preserve">, les salaires des individus les moins qualifiés ont diminué de </w:t>
            </w:r>
            <w:r w:rsidRPr="00CF03F0">
              <w:rPr>
                <w:rFonts w:ascii="Times New Roman" w:hAnsi="Times New Roman" w:cs="Times New Roman"/>
                <w:b/>
                <w:color w:val="FF0000"/>
                <w:u w:val="single"/>
              </w:rPr>
              <w:t>5%</w:t>
            </w:r>
            <w:r w:rsidRPr="00CF03F0">
              <w:rPr>
                <w:rFonts w:ascii="Times New Roman" w:hAnsi="Times New Roman" w:cs="Times New Roman"/>
              </w:rPr>
              <w:t xml:space="preserve"> sur cette période. Les salaires des individus les plus éduqués et donc les plus qualifiés ont augmenté considérablement par rapport aux salaires des individus peu qualifiés malgré l’offre croissante des individus qualifiés (Katz &amp; Murphy, 1992). </w:t>
            </w:r>
          </w:p>
          <w:p w14:paraId="6CACB1E8" w14:textId="77777777" w:rsidR="00CF03F0" w:rsidRPr="00CF03F0" w:rsidRDefault="00CF03F0" w:rsidP="00CF03F0">
            <w:pPr>
              <w:jc w:val="both"/>
              <w:rPr>
                <w:rFonts w:ascii="Times New Roman" w:hAnsi="Times New Roman" w:cs="Times New Roman"/>
              </w:rPr>
            </w:pPr>
            <w:r w:rsidRPr="00CF03F0">
              <w:rPr>
                <w:rFonts w:ascii="Times New Roman" w:hAnsi="Times New Roman" w:cs="Times New Roman"/>
              </w:rPr>
              <w:t xml:space="preserve">      En même temps, la part de l’offre des travailleurs qualifiés est passée de </w:t>
            </w:r>
            <w:r w:rsidRPr="00CF03F0">
              <w:rPr>
                <w:rFonts w:ascii="Times New Roman" w:hAnsi="Times New Roman" w:cs="Times New Roman"/>
                <w:b/>
                <w:color w:val="FF0000"/>
                <w:u w:val="single"/>
              </w:rPr>
              <w:t>13 à 26,3%</w:t>
            </w:r>
            <w:r w:rsidRPr="00CF03F0">
              <w:rPr>
                <w:rFonts w:ascii="Times New Roman" w:hAnsi="Times New Roman" w:cs="Times New Roman"/>
                <w:color w:val="FF0000"/>
              </w:rPr>
              <w:t xml:space="preserve"> </w:t>
            </w:r>
            <w:r w:rsidRPr="00CF03F0">
              <w:rPr>
                <w:rFonts w:ascii="Times New Roman" w:hAnsi="Times New Roman" w:cs="Times New Roman"/>
              </w:rPr>
              <w:t xml:space="preserve">entre 1963 et 1987 et celle des individus les moins qualifiés a diminué de </w:t>
            </w:r>
            <w:r w:rsidRPr="00CF03F0">
              <w:rPr>
                <w:rFonts w:ascii="Times New Roman" w:hAnsi="Times New Roman" w:cs="Times New Roman"/>
                <w:b/>
                <w:color w:val="FF0000"/>
                <w:u w:val="single"/>
              </w:rPr>
              <w:t>39,2 à 12,6%</w:t>
            </w:r>
            <w:r w:rsidRPr="00CF03F0">
              <w:rPr>
                <w:rFonts w:ascii="Times New Roman" w:hAnsi="Times New Roman" w:cs="Times New Roman"/>
                <w:color w:val="FF0000"/>
              </w:rPr>
              <w:t xml:space="preserve"> </w:t>
            </w:r>
            <w:r w:rsidRPr="00CF03F0">
              <w:rPr>
                <w:rFonts w:ascii="Times New Roman" w:hAnsi="Times New Roman" w:cs="Times New Roman"/>
              </w:rPr>
              <w:t>(Aghion &amp; Howitt, 2000). Avec l’augmentation parallèle de l’offre et de la demande des qualifications, nous allons obtenir deux effets contradictoires, l</w:t>
            </w:r>
            <w:proofErr w:type="gramStart"/>
            <w:r w:rsidRPr="00CF03F0">
              <w:rPr>
                <w:rFonts w:ascii="Times New Roman" w:hAnsi="Times New Roman" w:cs="Times New Roman"/>
              </w:rPr>
              <w:t>’«</w:t>
            </w:r>
            <w:proofErr w:type="gramEnd"/>
            <w:r w:rsidRPr="00CF03F0">
              <w:rPr>
                <w:rFonts w:ascii="Times New Roman" w:hAnsi="Times New Roman" w:cs="Times New Roman"/>
              </w:rPr>
              <w:t xml:space="preserve"> </w:t>
            </w:r>
            <w:r w:rsidRPr="00CF03F0">
              <w:rPr>
                <w:rFonts w:ascii="Times New Roman" w:hAnsi="Times New Roman" w:cs="Times New Roman"/>
                <w:color w:val="00B050"/>
              </w:rPr>
              <w:t xml:space="preserve">effet technologie </w:t>
            </w:r>
            <w:r w:rsidRPr="00CF03F0">
              <w:rPr>
                <w:rFonts w:ascii="Times New Roman" w:hAnsi="Times New Roman" w:cs="Times New Roman"/>
              </w:rPr>
              <w:t>» qui augmente la prime des compétences et par suite les inégalités et l’«</w:t>
            </w:r>
            <w:r w:rsidRPr="00CF03F0">
              <w:rPr>
                <w:rFonts w:ascii="Times New Roman" w:hAnsi="Times New Roman" w:cs="Times New Roman"/>
                <w:color w:val="806000" w:themeColor="accent4" w:themeShade="80"/>
              </w:rPr>
              <w:t>effet éducation</w:t>
            </w:r>
            <w:r w:rsidRPr="00CF03F0">
              <w:rPr>
                <w:rFonts w:ascii="Times New Roman" w:hAnsi="Times New Roman" w:cs="Times New Roman"/>
              </w:rPr>
              <w:t xml:space="preserve">» qui baisse la prime des compétences et de ce fait les inégalités. </w:t>
            </w:r>
          </w:p>
          <w:p w14:paraId="3831FE14" w14:textId="77777777" w:rsidR="00CF03F0" w:rsidRPr="00CF03F0" w:rsidRDefault="00CF03F0" w:rsidP="00CF03F0">
            <w:pPr>
              <w:jc w:val="both"/>
              <w:rPr>
                <w:rFonts w:ascii="Times New Roman" w:hAnsi="Times New Roman" w:cs="Times New Roman"/>
              </w:rPr>
            </w:pPr>
            <w:r w:rsidRPr="00CF03F0">
              <w:rPr>
                <w:rFonts w:ascii="Times New Roman" w:hAnsi="Times New Roman" w:cs="Times New Roman"/>
              </w:rPr>
              <w:t xml:space="preserve">     Si la technologie a pu produire de l’inégalité, nous pouvons nous demander aussi si l’inégalité peut bloquer la diffusion des technologies. Dans ce sens, nous nous proposerons de vérifier si l’inégalité peut réduire la croissance économique tirée/impulsée par les Changements Technologiques.</w:t>
            </w:r>
          </w:p>
          <w:p w14:paraId="70ED1536" w14:textId="77777777" w:rsidR="00CF03F0" w:rsidRPr="00B91711" w:rsidRDefault="00CF03F0" w:rsidP="00CF03F0">
            <w:pPr>
              <w:rPr>
                <w:rFonts w:ascii="Times New Roman" w:hAnsi="Times New Roman" w:cs="Times New Roman"/>
                <w:b/>
                <w:sz w:val="4"/>
                <w:szCs w:val="4"/>
                <w:u w:val="single"/>
              </w:rPr>
            </w:pPr>
          </w:p>
          <w:p w14:paraId="67C65538" w14:textId="5253B18D" w:rsidR="00CF03F0" w:rsidRPr="00CF03F0" w:rsidRDefault="00CF03F0" w:rsidP="00CF03F0">
            <w:pPr>
              <w:jc w:val="right"/>
              <w:rPr>
                <w:rFonts w:ascii="Times New Roman" w:hAnsi="Times New Roman" w:cs="Times New Roman"/>
              </w:rPr>
            </w:pPr>
            <w:r w:rsidRPr="00B91711">
              <w:rPr>
                <w:rFonts w:ascii="Times New Roman" w:hAnsi="Times New Roman" w:cs="Times New Roman"/>
                <w:b/>
                <w:sz w:val="20"/>
                <w:szCs w:val="20"/>
                <w:u w:val="single"/>
              </w:rPr>
              <w:t>Source </w:t>
            </w:r>
            <w:r w:rsidRPr="00B91711">
              <w:rPr>
                <w:rFonts w:ascii="Times New Roman" w:hAnsi="Times New Roman" w:cs="Times New Roman"/>
                <w:b/>
                <w:sz w:val="20"/>
                <w:szCs w:val="20"/>
              </w:rPr>
              <w:t xml:space="preserve">: S. </w:t>
            </w:r>
            <w:proofErr w:type="spellStart"/>
            <w:r w:rsidRPr="00B91711">
              <w:rPr>
                <w:rFonts w:ascii="Times New Roman" w:hAnsi="Times New Roman" w:cs="Times New Roman"/>
                <w:b/>
                <w:sz w:val="20"/>
                <w:szCs w:val="20"/>
              </w:rPr>
              <w:t>Mnif</w:t>
            </w:r>
            <w:proofErr w:type="spellEnd"/>
            <w:r>
              <w:rPr>
                <w:rFonts w:ascii="Times New Roman" w:hAnsi="Times New Roman" w:cs="Times New Roman"/>
                <w:b/>
                <w:sz w:val="20"/>
                <w:szCs w:val="20"/>
              </w:rPr>
              <w:t>, « </w:t>
            </w:r>
            <w:r w:rsidRPr="00EB11E3">
              <w:rPr>
                <w:rFonts w:ascii="Times New Roman" w:hAnsi="Times New Roman" w:cs="Times New Roman"/>
                <w:bCs/>
                <w:i/>
                <w:sz w:val="20"/>
                <w:szCs w:val="20"/>
              </w:rPr>
              <w:t>L’impact des Changements Technologiques sur les Inégalités des Revenus dans les Pays en Développement : Analyse Empirique sur Données de Panel</w:t>
            </w:r>
            <w:r>
              <w:rPr>
                <w:rFonts w:ascii="Times New Roman" w:hAnsi="Times New Roman" w:cs="Times New Roman"/>
                <w:b/>
                <w:i/>
                <w:sz w:val="20"/>
                <w:szCs w:val="20"/>
              </w:rPr>
              <w:t> »</w:t>
            </w:r>
            <w:r w:rsidRPr="00B91711">
              <w:rPr>
                <w:rFonts w:ascii="Times New Roman" w:hAnsi="Times New Roman" w:cs="Times New Roman"/>
                <w:b/>
                <w:sz w:val="20"/>
                <w:szCs w:val="20"/>
              </w:rPr>
              <w:t>.</w:t>
            </w:r>
          </w:p>
        </w:tc>
      </w:tr>
    </w:tbl>
    <w:p w14:paraId="05EA3019" w14:textId="77777777" w:rsidR="00CF03F0" w:rsidRDefault="00CF03F0" w:rsidP="00E23D36">
      <w:pPr>
        <w:rPr>
          <w:sz w:val="2"/>
          <w:szCs w:val="2"/>
        </w:rPr>
      </w:pPr>
    </w:p>
    <w:p w14:paraId="3D6B21B2" w14:textId="77777777" w:rsidR="00CF03F0" w:rsidRDefault="00CF03F0" w:rsidP="00E23D36">
      <w:pPr>
        <w:rPr>
          <w:sz w:val="2"/>
          <w:szCs w:val="2"/>
        </w:rPr>
      </w:pPr>
    </w:p>
    <w:tbl>
      <w:tblPr>
        <w:tblStyle w:val="Grilledutableau"/>
        <w:tblW w:w="0" w:type="auto"/>
        <w:tblLook w:val="04A0" w:firstRow="1" w:lastRow="0" w:firstColumn="1" w:lastColumn="0" w:noHBand="0" w:noVBand="1"/>
      </w:tblPr>
      <w:tblGrid>
        <w:gridCol w:w="7735"/>
        <w:gridCol w:w="1457"/>
        <w:gridCol w:w="6196"/>
      </w:tblGrid>
      <w:tr w:rsidR="00CF03F0" w14:paraId="2981E10A" w14:textId="77777777" w:rsidTr="00CF03F0">
        <w:tc>
          <w:tcPr>
            <w:tcW w:w="7732" w:type="dxa"/>
            <w:tcBorders>
              <w:bottom w:val="thickThinSmallGap" w:sz="24" w:space="0" w:color="auto"/>
              <w:right w:val="thickThinSmallGap" w:sz="24" w:space="0" w:color="auto"/>
            </w:tcBorders>
          </w:tcPr>
          <w:p w14:paraId="6DAC4C50" w14:textId="158833FA" w:rsidR="00CF03F0" w:rsidRDefault="00CF03F0" w:rsidP="00CF03F0">
            <w:pPr>
              <w:rPr>
                <w:sz w:val="2"/>
                <w:szCs w:val="2"/>
              </w:rPr>
            </w:pPr>
            <w:r w:rsidRPr="006E195E">
              <w:rPr>
                <w:noProof/>
              </w:rPr>
              <w:lastRenderedPageBreak/>
              <w:drawing>
                <wp:inline distT="0" distB="0" distL="0" distR="0" wp14:anchorId="253EBD96" wp14:editId="15B20B52">
                  <wp:extent cx="4714875" cy="3324225"/>
                  <wp:effectExtent l="0" t="0" r="9525" b="9525"/>
                  <wp:docPr id="1991855053" name="Image 1991855053" descr="Une image contenant texte, capture d’écran, logiciel, Icône d’ordin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855053" name="Image 1991855053" descr="Une image contenant texte, capture d’écran, logiciel, Icône d’ordinateur&#10;&#10;Description générée automatiquement"/>
                          <pic:cNvPicPr/>
                        </pic:nvPicPr>
                        <pic:blipFill rotWithShape="1">
                          <a:blip r:embed="rId12"/>
                          <a:srcRect l="22855" t="22229" r="33365" b="17758"/>
                          <a:stretch/>
                        </pic:blipFill>
                        <pic:spPr bwMode="auto">
                          <a:xfrm>
                            <a:off x="0" y="0"/>
                            <a:ext cx="4715240" cy="3324482"/>
                          </a:xfrm>
                          <a:prstGeom prst="rect">
                            <a:avLst/>
                          </a:prstGeom>
                          <a:ln>
                            <a:noFill/>
                          </a:ln>
                          <a:extLst>
                            <a:ext uri="{53640926-AAD7-44D8-BBD7-CCE9431645EC}">
                              <a14:shadowObscured xmlns:a14="http://schemas.microsoft.com/office/drawing/2010/main"/>
                            </a:ext>
                          </a:extLst>
                        </pic:spPr>
                      </pic:pic>
                    </a:graphicData>
                  </a:graphic>
                </wp:inline>
              </w:drawing>
            </w:r>
          </w:p>
        </w:tc>
        <w:tc>
          <w:tcPr>
            <w:tcW w:w="7656" w:type="dxa"/>
            <w:gridSpan w:val="2"/>
            <w:tcBorders>
              <w:left w:val="thickThinSmallGap" w:sz="24" w:space="0" w:color="auto"/>
              <w:bottom w:val="thickThinSmallGap" w:sz="24" w:space="0" w:color="auto"/>
            </w:tcBorders>
          </w:tcPr>
          <w:p w14:paraId="05F88137" w14:textId="000B2EEA" w:rsidR="00CF03F0" w:rsidRDefault="00CF03F0" w:rsidP="00CF03F0">
            <w:pPr>
              <w:rPr>
                <w:sz w:val="2"/>
                <w:szCs w:val="2"/>
              </w:rPr>
            </w:pPr>
            <w:r>
              <w:rPr>
                <w:noProof/>
              </w:rPr>
              <w:drawing>
                <wp:inline distT="0" distB="0" distL="0" distR="0" wp14:anchorId="48138247" wp14:editId="7ED5BF1C">
                  <wp:extent cx="4448175" cy="3324225"/>
                  <wp:effectExtent l="0" t="0" r="9525" b="9525"/>
                  <wp:docPr id="705130618" name="Image 705130618" descr="Une image contenant texte, capture d’écran, logiciel, Icône d’ordin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855053" name="Image 1991855053" descr="Une image contenant texte, capture d’écran, logiciel, Icône d’ordinateur&#10;&#10;Description générée automatiquement"/>
                          <pic:cNvPicPr/>
                        </pic:nvPicPr>
                        <pic:blipFill rotWithShape="1">
                          <a:blip r:embed="rId12"/>
                          <a:srcRect l="22855" t="22229" r="33365" b="17758"/>
                          <a:stretch/>
                        </pic:blipFill>
                        <pic:spPr bwMode="auto">
                          <a:xfrm>
                            <a:off x="0" y="0"/>
                            <a:ext cx="4448518" cy="3324481"/>
                          </a:xfrm>
                          <a:prstGeom prst="rect">
                            <a:avLst/>
                          </a:prstGeom>
                          <a:ln>
                            <a:noFill/>
                          </a:ln>
                          <a:extLst>
                            <a:ext uri="{53640926-AAD7-44D8-BBD7-CCE9431645EC}">
                              <a14:shadowObscured xmlns:a14="http://schemas.microsoft.com/office/drawing/2010/main"/>
                            </a:ext>
                          </a:extLst>
                        </pic:spPr>
                      </pic:pic>
                    </a:graphicData>
                  </a:graphic>
                </wp:inline>
              </w:drawing>
            </w:r>
          </w:p>
        </w:tc>
      </w:tr>
      <w:tr w:rsidR="00CF03F0" w14:paraId="79296334" w14:textId="77777777" w:rsidTr="00CF03F0">
        <w:tc>
          <w:tcPr>
            <w:tcW w:w="7732" w:type="dxa"/>
            <w:tcBorders>
              <w:top w:val="thickThinSmallGap" w:sz="24" w:space="0" w:color="auto"/>
              <w:right w:val="thickThinSmallGap" w:sz="24" w:space="0" w:color="auto"/>
            </w:tcBorders>
          </w:tcPr>
          <w:p w14:paraId="7927827E" w14:textId="02470508" w:rsidR="00CF03F0" w:rsidRPr="006E195E" w:rsidRDefault="00CF03F0" w:rsidP="00CF03F0">
            <w:pPr>
              <w:rPr>
                <w:noProof/>
              </w:rPr>
            </w:pPr>
            <w:r w:rsidRPr="006E195E">
              <w:rPr>
                <w:noProof/>
              </w:rPr>
              <w:drawing>
                <wp:inline distT="0" distB="0" distL="0" distR="0" wp14:anchorId="7998AE8A" wp14:editId="716CCB89">
                  <wp:extent cx="4714875" cy="3324225"/>
                  <wp:effectExtent l="0" t="0" r="9525" b="9525"/>
                  <wp:docPr id="1662125582" name="Image 1662125582" descr="Une image contenant texte, capture d’écran, logiciel, Icône d’ordin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855053" name="Image 1991855053" descr="Une image contenant texte, capture d’écran, logiciel, Icône d’ordinateur&#10;&#10;Description générée automatiquement"/>
                          <pic:cNvPicPr/>
                        </pic:nvPicPr>
                        <pic:blipFill rotWithShape="1">
                          <a:blip r:embed="rId12"/>
                          <a:srcRect l="22855" t="22229" r="33365" b="17758"/>
                          <a:stretch/>
                        </pic:blipFill>
                        <pic:spPr bwMode="auto">
                          <a:xfrm>
                            <a:off x="0" y="0"/>
                            <a:ext cx="4715240" cy="3324482"/>
                          </a:xfrm>
                          <a:prstGeom prst="rect">
                            <a:avLst/>
                          </a:prstGeom>
                          <a:ln>
                            <a:noFill/>
                          </a:ln>
                          <a:extLst>
                            <a:ext uri="{53640926-AAD7-44D8-BBD7-CCE9431645EC}">
                              <a14:shadowObscured xmlns:a14="http://schemas.microsoft.com/office/drawing/2010/main"/>
                            </a:ext>
                          </a:extLst>
                        </pic:spPr>
                      </pic:pic>
                    </a:graphicData>
                  </a:graphic>
                </wp:inline>
              </w:drawing>
            </w:r>
          </w:p>
        </w:tc>
        <w:tc>
          <w:tcPr>
            <w:tcW w:w="7656" w:type="dxa"/>
            <w:gridSpan w:val="2"/>
            <w:tcBorders>
              <w:top w:val="thickThinSmallGap" w:sz="24" w:space="0" w:color="auto"/>
              <w:left w:val="thickThinSmallGap" w:sz="24" w:space="0" w:color="auto"/>
            </w:tcBorders>
          </w:tcPr>
          <w:p w14:paraId="7BC6153B" w14:textId="4831AF13" w:rsidR="00CF03F0" w:rsidRDefault="00CF03F0" w:rsidP="00CF03F0">
            <w:pPr>
              <w:rPr>
                <w:noProof/>
              </w:rPr>
            </w:pPr>
            <w:r w:rsidRPr="006E195E">
              <w:rPr>
                <w:noProof/>
              </w:rPr>
              <w:drawing>
                <wp:inline distT="0" distB="0" distL="0" distR="0" wp14:anchorId="35163DE0" wp14:editId="31508947">
                  <wp:extent cx="4714875" cy="3324225"/>
                  <wp:effectExtent l="0" t="0" r="9525" b="9525"/>
                  <wp:docPr id="5434830" name="Image 5434830" descr="Une image contenant texte, capture d’écran, logiciel, Icône d’ordin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855053" name="Image 1991855053" descr="Une image contenant texte, capture d’écran, logiciel, Icône d’ordinateur&#10;&#10;Description générée automatiquement"/>
                          <pic:cNvPicPr/>
                        </pic:nvPicPr>
                        <pic:blipFill rotWithShape="1">
                          <a:blip r:embed="rId12"/>
                          <a:srcRect l="22855" t="22229" r="33365" b="17758"/>
                          <a:stretch/>
                        </pic:blipFill>
                        <pic:spPr bwMode="auto">
                          <a:xfrm>
                            <a:off x="0" y="0"/>
                            <a:ext cx="4715240" cy="3324482"/>
                          </a:xfrm>
                          <a:prstGeom prst="rect">
                            <a:avLst/>
                          </a:prstGeom>
                          <a:ln>
                            <a:noFill/>
                          </a:ln>
                          <a:extLst>
                            <a:ext uri="{53640926-AAD7-44D8-BBD7-CCE9431645EC}">
                              <a14:shadowObscured xmlns:a14="http://schemas.microsoft.com/office/drawing/2010/main"/>
                            </a:ext>
                          </a:extLst>
                        </pic:spPr>
                      </pic:pic>
                    </a:graphicData>
                  </a:graphic>
                </wp:inline>
              </w:drawing>
            </w:r>
          </w:p>
        </w:tc>
      </w:tr>
      <w:tr w:rsidR="00CF03F0" w14:paraId="2ECDC205" w14:textId="77777777" w:rsidTr="00CF03F0">
        <w:tc>
          <w:tcPr>
            <w:tcW w:w="9192" w:type="dxa"/>
            <w:gridSpan w:val="2"/>
            <w:tcBorders>
              <w:bottom w:val="thickThinSmallGap" w:sz="24" w:space="0" w:color="auto"/>
              <w:right w:val="thickThinSmallGap" w:sz="24" w:space="0" w:color="auto"/>
            </w:tcBorders>
          </w:tcPr>
          <w:p w14:paraId="4F42C41B" w14:textId="67873AE1" w:rsidR="00CF03F0" w:rsidRPr="00CF03F0" w:rsidRDefault="00CF03F0" w:rsidP="00CF03F0">
            <w:pPr>
              <w:jc w:val="center"/>
              <w:rPr>
                <w:rFonts w:ascii="Times New Roman" w:eastAsia="Times New Roman" w:hAnsi="Times New Roman" w:cs="Times New Roman"/>
                <w:b/>
                <w:bCs/>
                <w:color w:val="7030A0"/>
                <w:sz w:val="24"/>
                <w:szCs w:val="24"/>
                <w:u w:val="single"/>
                <w:lang w:eastAsia="fr-FR"/>
              </w:rPr>
            </w:pPr>
            <w:r w:rsidRPr="00CF03F0">
              <w:rPr>
                <w:rFonts w:ascii="Times New Roman" w:eastAsia="Times New Roman" w:hAnsi="Times New Roman" w:cs="Times New Roman"/>
                <w:b/>
                <w:bCs/>
                <w:color w:val="7030A0"/>
                <w:sz w:val="24"/>
                <w:szCs w:val="24"/>
                <w:u w:val="single"/>
                <w:lang w:eastAsia="fr-FR"/>
              </w:rPr>
              <w:lastRenderedPageBreak/>
              <w:t>Production mondiale de poissons</w:t>
            </w:r>
          </w:p>
          <w:p w14:paraId="4F6A135A" w14:textId="77777777" w:rsidR="00CF03F0" w:rsidRPr="00CF03F0" w:rsidRDefault="00CF03F0" w:rsidP="00CF03F0">
            <w:pPr>
              <w:jc w:val="center"/>
              <w:rPr>
                <w:rFonts w:ascii="Times New Roman" w:eastAsia="Times New Roman" w:hAnsi="Times New Roman" w:cs="Times New Roman"/>
                <w:i/>
                <w:iCs/>
                <w:color w:val="7030A0"/>
                <w:sz w:val="24"/>
                <w:szCs w:val="24"/>
                <w:lang w:eastAsia="fr-FR"/>
              </w:rPr>
            </w:pPr>
            <w:r w:rsidRPr="00CF03F0">
              <w:rPr>
                <w:rFonts w:ascii="Times New Roman" w:eastAsia="Times New Roman" w:hAnsi="Times New Roman" w:cs="Times New Roman"/>
                <w:i/>
                <w:iCs/>
                <w:color w:val="7030A0"/>
                <w:sz w:val="24"/>
                <w:szCs w:val="24"/>
                <w:lang w:eastAsia="fr-FR"/>
              </w:rPr>
              <w:t>(Estimation en millions de tonnes, part en % et évolution 1997 à 2015 en %)</w:t>
            </w:r>
          </w:p>
          <w:p w14:paraId="337551D7" w14:textId="77777777" w:rsidR="00CF03F0" w:rsidRPr="00CF03F0" w:rsidRDefault="00CF03F0" w:rsidP="00CF03F0">
            <w:pPr>
              <w:rPr>
                <w:rFonts w:ascii="Times New Roman" w:eastAsia="Times New Roman" w:hAnsi="Times New Roman" w:cs="Times New Roman"/>
                <w:i/>
                <w:iCs/>
                <w:color w:val="7030A0"/>
                <w:sz w:val="6"/>
                <w:szCs w:val="6"/>
                <w:lang w:eastAsia="fr-FR"/>
              </w:rPr>
            </w:pPr>
          </w:p>
          <w:tbl>
            <w:tblPr>
              <w:tblStyle w:val="Grilledutableau"/>
              <w:tblW w:w="8956" w:type="dxa"/>
              <w:tblLook w:val="04A0" w:firstRow="1" w:lastRow="0" w:firstColumn="1" w:lastColumn="0" w:noHBand="0" w:noVBand="1"/>
            </w:tblPr>
            <w:tblGrid>
              <w:gridCol w:w="2710"/>
              <w:gridCol w:w="860"/>
              <w:gridCol w:w="1559"/>
              <w:gridCol w:w="709"/>
              <w:gridCol w:w="1559"/>
              <w:gridCol w:w="1559"/>
            </w:tblGrid>
            <w:tr w:rsidR="00CF03F0" w:rsidRPr="00CF03F0" w14:paraId="5983DBC8" w14:textId="77777777" w:rsidTr="00C736FD">
              <w:trPr>
                <w:trHeight w:val="615"/>
              </w:trPr>
              <w:tc>
                <w:tcPr>
                  <w:tcW w:w="2710" w:type="dxa"/>
                  <w:tcBorders>
                    <w:right w:val="thickThinSmallGap" w:sz="24" w:space="0" w:color="auto"/>
                  </w:tcBorders>
                </w:tcPr>
                <w:p w14:paraId="36D17F65" w14:textId="77777777" w:rsidR="00CF03F0" w:rsidRPr="00CF03F0" w:rsidRDefault="00CF03F0" w:rsidP="00CF03F0">
                  <w:pPr>
                    <w:rPr>
                      <w:rFonts w:ascii="Times New Roman" w:eastAsia="Times New Roman" w:hAnsi="Times New Roman" w:cs="Times New Roman"/>
                      <w:color w:val="7030A0"/>
                      <w:sz w:val="24"/>
                      <w:szCs w:val="24"/>
                      <w:u w:val="single"/>
                      <w:lang w:eastAsia="fr-FR"/>
                    </w:rPr>
                  </w:pPr>
                  <w:r w:rsidRPr="00CF03F0">
                    <w:rPr>
                      <w:rFonts w:ascii="Times New Roman" w:eastAsia="Times New Roman" w:hAnsi="Times New Roman" w:cs="Times New Roman"/>
                      <w:color w:val="7030A0"/>
                      <w:sz w:val="24"/>
                      <w:szCs w:val="24"/>
                      <w:u w:val="single"/>
                      <w:lang w:eastAsia="fr-FR"/>
                    </w:rPr>
                    <w:t>Années</w:t>
                  </w:r>
                </w:p>
                <w:p w14:paraId="1E111AD0" w14:textId="77777777" w:rsidR="00CF03F0" w:rsidRPr="00CF03F0" w:rsidRDefault="00CF03F0" w:rsidP="00CF03F0">
                  <w:pPr>
                    <w:rPr>
                      <w:rFonts w:ascii="Times New Roman" w:eastAsia="Times New Roman" w:hAnsi="Times New Roman" w:cs="Times New Roman"/>
                      <w:b/>
                      <w:bCs/>
                      <w:color w:val="7030A0"/>
                      <w:sz w:val="24"/>
                      <w:szCs w:val="24"/>
                      <w:lang w:eastAsia="fr-FR"/>
                    </w:rPr>
                  </w:pPr>
                  <w:r w:rsidRPr="00CF03F0">
                    <w:rPr>
                      <w:rFonts w:ascii="Times New Roman" w:eastAsia="Times New Roman" w:hAnsi="Times New Roman" w:cs="Times New Roman"/>
                      <w:b/>
                      <w:bCs/>
                      <w:color w:val="7030A0"/>
                      <w:sz w:val="24"/>
                      <w:szCs w:val="24"/>
                      <w:lang w:eastAsia="fr-FR"/>
                    </w:rPr>
                    <w:t xml:space="preserve">Mode de production </w:t>
                  </w:r>
                </w:p>
              </w:tc>
              <w:tc>
                <w:tcPr>
                  <w:tcW w:w="860" w:type="dxa"/>
                  <w:tcBorders>
                    <w:left w:val="thickThinSmallGap" w:sz="24" w:space="0" w:color="auto"/>
                  </w:tcBorders>
                </w:tcPr>
                <w:p w14:paraId="113E5E3B" w14:textId="77777777" w:rsidR="00CF03F0" w:rsidRPr="00CF03F0" w:rsidRDefault="00CF03F0" w:rsidP="00CF03F0">
                  <w:pPr>
                    <w:rPr>
                      <w:rFonts w:ascii="Times New Roman" w:eastAsia="Times New Roman" w:hAnsi="Times New Roman" w:cs="Times New Roman"/>
                      <w:color w:val="7030A0"/>
                      <w:sz w:val="24"/>
                      <w:szCs w:val="24"/>
                      <w:u w:val="single"/>
                      <w:lang w:eastAsia="fr-FR"/>
                    </w:rPr>
                  </w:pPr>
                  <w:r w:rsidRPr="00CF03F0">
                    <w:rPr>
                      <w:rFonts w:ascii="Times New Roman" w:eastAsia="Times New Roman" w:hAnsi="Times New Roman" w:cs="Times New Roman"/>
                      <w:color w:val="7030A0"/>
                      <w:sz w:val="24"/>
                      <w:szCs w:val="24"/>
                      <w:u w:val="single"/>
                      <w:lang w:eastAsia="fr-FR"/>
                    </w:rPr>
                    <w:t>1997</w:t>
                  </w:r>
                </w:p>
              </w:tc>
              <w:tc>
                <w:tcPr>
                  <w:tcW w:w="1559" w:type="dxa"/>
                  <w:tcBorders>
                    <w:right w:val="thickThinSmallGap" w:sz="24" w:space="0" w:color="auto"/>
                  </w:tcBorders>
                </w:tcPr>
                <w:p w14:paraId="20B1A78C" w14:textId="77777777" w:rsidR="00CF03F0" w:rsidRPr="00CF03F0" w:rsidRDefault="00CF03F0" w:rsidP="00CF03F0">
                  <w:pPr>
                    <w:rPr>
                      <w:rFonts w:ascii="Times New Roman" w:eastAsia="Times New Roman" w:hAnsi="Times New Roman" w:cs="Times New Roman"/>
                      <w:color w:val="7030A0"/>
                      <w:sz w:val="24"/>
                      <w:szCs w:val="24"/>
                      <w:u w:val="single"/>
                      <w:lang w:eastAsia="fr-FR"/>
                    </w:rPr>
                  </w:pPr>
                  <w:r w:rsidRPr="00CF03F0">
                    <w:rPr>
                      <w:rFonts w:ascii="Times New Roman" w:eastAsia="Times New Roman" w:hAnsi="Times New Roman" w:cs="Times New Roman"/>
                      <w:color w:val="7030A0"/>
                      <w:sz w:val="24"/>
                      <w:szCs w:val="24"/>
                      <w:u w:val="single"/>
                      <w:lang w:eastAsia="fr-FR"/>
                    </w:rPr>
                    <w:t>Part en 1997</w:t>
                  </w:r>
                </w:p>
                <w:p w14:paraId="5A755C7B" w14:textId="77777777" w:rsidR="00CF03F0" w:rsidRPr="00CF03F0" w:rsidRDefault="00CF03F0" w:rsidP="00CF03F0">
                  <w:pPr>
                    <w:rPr>
                      <w:rFonts w:ascii="Times New Roman" w:eastAsia="Times New Roman" w:hAnsi="Times New Roman" w:cs="Times New Roman"/>
                      <w:b/>
                      <w:bCs/>
                      <w:color w:val="7030A0"/>
                      <w:sz w:val="24"/>
                      <w:szCs w:val="24"/>
                      <w:lang w:eastAsia="fr-FR"/>
                    </w:rPr>
                  </w:pPr>
                  <w:r w:rsidRPr="00CF03F0">
                    <w:rPr>
                      <w:rFonts w:ascii="Times New Roman" w:eastAsia="Times New Roman" w:hAnsi="Times New Roman" w:cs="Times New Roman"/>
                      <w:b/>
                      <w:bCs/>
                      <w:color w:val="7030A0"/>
                      <w:sz w:val="24"/>
                      <w:szCs w:val="24"/>
                      <w:lang w:eastAsia="fr-FR"/>
                    </w:rPr>
                    <w:t>(En %)</w:t>
                  </w:r>
                </w:p>
              </w:tc>
              <w:tc>
                <w:tcPr>
                  <w:tcW w:w="709" w:type="dxa"/>
                  <w:tcBorders>
                    <w:left w:val="thickThinSmallGap" w:sz="24" w:space="0" w:color="auto"/>
                  </w:tcBorders>
                </w:tcPr>
                <w:p w14:paraId="6369C47B" w14:textId="77777777" w:rsidR="00CF03F0" w:rsidRPr="00CF03F0" w:rsidRDefault="00CF03F0" w:rsidP="00CF03F0">
                  <w:pPr>
                    <w:rPr>
                      <w:rFonts w:ascii="Times New Roman" w:eastAsia="Times New Roman" w:hAnsi="Times New Roman" w:cs="Times New Roman"/>
                      <w:color w:val="7030A0"/>
                      <w:sz w:val="24"/>
                      <w:szCs w:val="24"/>
                      <w:u w:val="single"/>
                      <w:lang w:eastAsia="fr-FR"/>
                    </w:rPr>
                  </w:pPr>
                  <w:r w:rsidRPr="00CF03F0">
                    <w:rPr>
                      <w:rFonts w:ascii="Times New Roman" w:eastAsia="Times New Roman" w:hAnsi="Times New Roman" w:cs="Times New Roman"/>
                      <w:color w:val="7030A0"/>
                      <w:sz w:val="24"/>
                      <w:szCs w:val="24"/>
                      <w:u w:val="single"/>
                      <w:lang w:eastAsia="fr-FR"/>
                    </w:rPr>
                    <w:t>2015</w:t>
                  </w:r>
                </w:p>
              </w:tc>
              <w:tc>
                <w:tcPr>
                  <w:tcW w:w="1559" w:type="dxa"/>
                  <w:tcBorders>
                    <w:right w:val="thickThinSmallGap" w:sz="24" w:space="0" w:color="auto"/>
                  </w:tcBorders>
                </w:tcPr>
                <w:p w14:paraId="6BA38ECE" w14:textId="77777777" w:rsidR="00CF03F0" w:rsidRPr="00CF03F0" w:rsidRDefault="00CF03F0" w:rsidP="00CF03F0">
                  <w:pPr>
                    <w:rPr>
                      <w:rFonts w:ascii="Times New Roman" w:eastAsia="Times New Roman" w:hAnsi="Times New Roman" w:cs="Times New Roman"/>
                      <w:color w:val="7030A0"/>
                      <w:sz w:val="24"/>
                      <w:szCs w:val="24"/>
                      <w:u w:val="single"/>
                      <w:lang w:eastAsia="fr-FR"/>
                    </w:rPr>
                  </w:pPr>
                  <w:r w:rsidRPr="00CF03F0">
                    <w:rPr>
                      <w:rFonts w:ascii="Times New Roman" w:eastAsia="Times New Roman" w:hAnsi="Times New Roman" w:cs="Times New Roman"/>
                      <w:color w:val="7030A0"/>
                      <w:sz w:val="24"/>
                      <w:szCs w:val="24"/>
                      <w:u w:val="single"/>
                      <w:lang w:eastAsia="fr-FR"/>
                    </w:rPr>
                    <w:t>Part en 2015</w:t>
                  </w:r>
                </w:p>
                <w:p w14:paraId="7CAA52CB" w14:textId="77777777" w:rsidR="00CF03F0" w:rsidRPr="00CF03F0" w:rsidRDefault="00CF03F0" w:rsidP="00CF03F0">
                  <w:pPr>
                    <w:rPr>
                      <w:rFonts w:ascii="Times New Roman" w:eastAsia="Times New Roman" w:hAnsi="Times New Roman" w:cs="Times New Roman"/>
                      <w:color w:val="7030A0"/>
                      <w:sz w:val="24"/>
                      <w:szCs w:val="24"/>
                      <w:u w:val="single"/>
                      <w:lang w:eastAsia="fr-FR"/>
                    </w:rPr>
                  </w:pPr>
                  <w:r w:rsidRPr="00CF03F0">
                    <w:rPr>
                      <w:rFonts w:ascii="Times New Roman" w:eastAsia="Times New Roman" w:hAnsi="Times New Roman" w:cs="Times New Roman"/>
                      <w:b/>
                      <w:bCs/>
                      <w:color w:val="7030A0"/>
                      <w:sz w:val="24"/>
                      <w:szCs w:val="24"/>
                      <w:lang w:eastAsia="fr-FR"/>
                    </w:rPr>
                    <w:t>(En %)</w:t>
                  </w:r>
                </w:p>
              </w:tc>
              <w:tc>
                <w:tcPr>
                  <w:tcW w:w="1559" w:type="dxa"/>
                  <w:tcBorders>
                    <w:left w:val="thickThinSmallGap" w:sz="24" w:space="0" w:color="auto"/>
                    <w:right w:val="thickThinSmallGap" w:sz="24" w:space="0" w:color="auto"/>
                  </w:tcBorders>
                </w:tcPr>
                <w:p w14:paraId="2D372D8F" w14:textId="77777777" w:rsidR="00CF03F0" w:rsidRPr="00CF03F0" w:rsidRDefault="00CF03F0" w:rsidP="00CF03F0">
                  <w:pPr>
                    <w:rPr>
                      <w:rFonts w:ascii="Times New Roman" w:eastAsia="Times New Roman" w:hAnsi="Times New Roman" w:cs="Times New Roman"/>
                      <w:color w:val="7030A0"/>
                      <w:sz w:val="24"/>
                      <w:szCs w:val="24"/>
                      <w:u w:val="single"/>
                      <w:lang w:eastAsia="fr-FR"/>
                    </w:rPr>
                  </w:pPr>
                  <w:r w:rsidRPr="00CF03F0">
                    <w:rPr>
                      <w:rFonts w:ascii="Times New Roman" w:eastAsia="Times New Roman" w:hAnsi="Times New Roman" w:cs="Times New Roman"/>
                      <w:color w:val="7030A0"/>
                      <w:sz w:val="24"/>
                      <w:szCs w:val="24"/>
                      <w:u w:val="single"/>
                      <w:lang w:eastAsia="fr-FR"/>
                    </w:rPr>
                    <w:t xml:space="preserve">1997 </w:t>
                  </w:r>
                  <w:r w:rsidRPr="00CF03F0">
                    <w:rPr>
                      <w:rFonts w:ascii="Times New Roman" w:eastAsia="Times New Roman" w:hAnsi="Times New Roman" w:cs="Times New Roman"/>
                      <w:color w:val="7030A0"/>
                      <w:sz w:val="24"/>
                      <w:szCs w:val="24"/>
                      <w:u w:val="single"/>
                      <w:lang w:eastAsia="fr-FR"/>
                    </w:rPr>
                    <w:sym w:font="Wingdings" w:char="F0E0"/>
                  </w:r>
                  <w:r w:rsidRPr="00CF03F0">
                    <w:rPr>
                      <w:rFonts w:ascii="Times New Roman" w:eastAsia="Times New Roman" w:hAnsi="Times New Roman" w:cs="Times New Roman"/>
                      <w:color w:val="7030A0"/>
                      <w:sz w:val="24"/>
                      <w:szCs w:val="24"/>
                      <w:u w:val="single"/>
                      <w:lang w:eastAsia="fr-FR"/>
                    </w:rPr>
                    <w:t xml:space="preserve"> 2015 </w:t>
                  </w:r>
                </w:p>
                <w:p w14:paraId="38DB8B82" w14:textId="77777777" w:rsidR="00CF03F0" w:rsidRPr="00CF03F0" w:rsidRDefault="00CF03F0" w:rsidP="00CF03F0">
                  <w:pPr>
                    <w:rPr>
                      <w:rFonts w:ascii="Times New Roman" w:eastAsia="Times New Roman" w:hAnsi="Times New Roman" w:cs="Times New Roman"/>
                      <w:color w:val="7030A0"/>
                      <w:sz w:val="24"/>
                      <w:szCs w:val="24"/>
                      <w:u w:val="single"/>
                      <w:lang w:eastAsia="fr-FR"/>
                    </w:rPr>
                  </w:pPr>
                  <w:r w:rsidRPr="00CF03F0">
                    <w:rPr>
                      <w:rFonts w:ascii="Times New Roman" w:eastAsia="Times New Roman" w:hAnsi="Times New Roman" w:cs="Times New Roman"/>
                      <w:b/>
                      <w:bCs/>
                      <w:color w:val="7030A0"/>
                      <w:sz w:val="24"/>
                      <w:szCs w:val="24"/>
                      <w:lang w:eastAsia="fr-FR"/>
                    </w:rPr>
                    <w:t>(En %)</w:t>
                  </w:r>
                </w:p>
              </w:tc>
            </w:tr>
            <w:tr w:rsidR="00CF03F0" w:rsidRPr="00CF03F0" w14:paraId="318D38AA" w14:textId="77777777" w:rsidTr="00C736FD">
              <w:trPr>
                <w:trHeight w:val="306"/>
              </w:trPr>
              <w:tc>
                <w:tcPr>
                  <w:tcW w:w="2710" w:type="dxa"/>
                  <w:tcBorders>
                    <w:right w:val="thickThinSmallGap" w:sz="24" w:space="0" w:color="auto"/>
                  </w:tcBorders>
                </w:tcPr>
                <w:p w14:paraId="32937487" w14:textId="77777777" w:rsidR="00CF03F0" w:rsidRPr="00CF03F0" w:rsidRDefault="00CF03F0" w:rsidP="00CF03F0">
                  <w:pPr>
                    <w:rPr>
                      <w:rFonts w:ascii="Times New Roman" w:eastAsia="Times New Roman" w:hAnsi="Times New Roman" w:cs="Times New Roman"/>
                      <w:color w:val="7030A0"/>
                      <w:sz w:val="24"/>
                      <w:szCs w:val="24"/>
                      <w:lang w:eastAsia="fr-FR"/>
                    </w:rPr>
                  </w:pPr>
                  <w:r w:rsidRPr="00CF03F0">
                    <w:rPr>
                      <w:rFonts w:ascii="Times New Roman" w:eastAsia="Times New Roman" w:hAnsi="Times New Roman" w:cs="Times New Roman"/>
                      <w:b/>
                      <w:bCs/>
                      <w:color w:val="FFC000"/>
                      <w:sz w:val="24"/>
                      <w:szCs w:val="24"/>
                      <w:lang w:eastAsia="fr-FR"/>
                    </w:rPr>
                    <w:t>Pêche de capture</w:t>
                  </w:r>
                </w:p>
              </w:tc>
              <w:tc>
                <w:tcPr>
                  <w:tcW w:w="860" w:type="dxa"/>
                  <w:tcBorders>
                    <w:left w:val="thickThinSmallGap" w:sz="24" w:space="0" w:color="auto"/>
                  </w:tcBorders>
                </w:tcPr>
                <w:p w14:paraId="5DEA35F5" w14:textId="77777777" w:rsidR="00CF03F0" w:rsidRPr="00CF03F0" w:rsidRDefault="00CF03F0" w:rsidP="00CF03F0">
                  <w:pPr>
                    <w:rPr>
                      <w:rFonts w:ascii="Times New Roman" w:eastAsia="Times New Roman" w:hAnsi="Times New Roman" w:cs="Times New Roman"/>
                      <w:color w:val="7030A0"/>
                      <w:sz w:val="24"/>
                      <w:szCs w:val="24"/>
                      <w:lang w:eastAsia="fr-FR"/>
                    </w:rPr>
                  </w:pPr>
                  <w:r w:rsidRPr="00CF03F0">
                    <w:rPr>
                      <w:rFonts w:ascii="Times New Roman" w:eastAsia="Times New Roman" w:hAnsi="Times New Roman" w:cs="Times New Roman"/>
                      <w:b/>
                      <w:bCs/>
                      <w:color w:val="FFC000"/>
                      <w:sz w:val="24"/>
                      <w:szCs w:val="24"/>
                      <w:lang w:eastAsia="fr-FR"/>
                    </w:rPr>
                    <w:t>93</w:t>
                  </w:r>
                </w:p>
              </w:tc>
              <w:tc>
                <w:tcPr>
                  <w:tcW w:w="1559" w:type="dxa"/>
                  <w:tcBorders>
                    <w:right w:val="thickThinSmallGap" w:sz="24" w:space="0" w:color="auto"/>
                  </w:tcBorders>
                </w:tcPr>
                <w:p w14:paraId="7D24ECD0" w14:textId="77777777" w:rsidR="00CF03F0" w:rsidRPr="00CF03F0" w:rsidRDefault="00CF03F0" w:rsidP="00CF03F0">
                  <w:pPr>
                    <w:rPr>
                      <w:rFonts w:ascii="Times New Roman" w:eastAsia="Times New Roman" w:hAnsi="Times New Roman" w:cs="Times New Roman"/>
                      <w:b/>
                      <w:bCs/>
                      <w:color w:val="FFC000"/>
                      <w:sz w:val="24"/>
                      <w:szCs w:val="24"/>
                      <w:lang w:eastAsia="fr-FR"/>
                    </w:rPr>
                  </w:pPr>
                </w:p>
              </w:tc>
              <w:tc>
                <w:tcPr>
                  <w:tcW w:w="709" w:type="dxa"/>
                  <w:tcBorders>
                    <w:left w:val="thickThinSmallGap" w:sz="24" w:space="0" w:color="auto"/>
                  </w:tcBorders>
                </w:tcPr>
                <w:p w14:paraId="0C9DEE96" w14:textId="77777777" w:rsidR="00CF03F0" w:rsidRPr="00CF03F0" w:rsidRDefault="00CF03F0" w:rsidP="00CF03F0">
                  <w:pPr>
                    <w:rPr>
                      <w:rFonts w:ascii="Times New Roman" w:eastAsia="Times New Roman" w:hAnsi="Times New Roman" w:cs="Times New Roman"/>
                      <w:b/>
                      <w:bCs/>
                      <w:color w:val="FFC000"/>
                      <w:sz w:val="24"/>
                      <w:szCs w:val="24"/>
                      <w:lang w:eastAsia="fr-FR"/>
                    </w:rPr>
                  </w:pPr>
                  <w:r w:rsidRPr="00CF03F0">
                    <w:rPr>
                      <w:rFonts w:ascii="Times New Roman" w:eastAsia="Times New Roman" w:hAnsi="Times New Roman" w:cs="Times New Roman"/>
                      <w:b/>
                      <w:bCs/>
                      <w:color w:val="FFC000"/>
                      <w:sz w:val="24"/>
                      <w:szCs w:val="24"/>
                      <w:lang w:eastAsia="fr-FR"/>
                    </w:rPr>
                    <w:t>93</w:t>
                  </w:r>
                </w:p>
              </w:tc>
              <w:tc>
                <w:tcPr>
                  <w:tcW w:w="1559" w:type="dxa"/>
                  <w:tcBorders>
                    <w:right w:val="thickThinSmallGap" w:sz="24" w:space="0" w:color="auto"/>
                  </w:tcBorders>
                </w:tcPr>
                <w:p w14:paraId="21D6B042" w14:textId="77777777" w:rsidR="00CF03F0" w:rsidRPr="00CF03F0" w:rsidRDefault="00CF03F0" w:rsidP="00CF03F0">
                  <w:pPr>
                    <w:rPr>
                      <w:rFonts w:ascii="Times New Roman" w:eastAsia="Times New Roman" w:hAnsi="Times New Roman" w:cs="Times New Roman"/>
                      <w:b/>
                      <w:bCs/>
                      <w:color w:val="FFC000"/>
                      <w:sz w:val="24"/>
                      <w:szCs w:val="24"/>
                      <w:lang w:eastAsia="fr-FR"/>
                    </w:rPr>
                  </w:pPr>
                </w:p>
              </w:tc>
              <w:tc>
                <w:tcPr>
                  <w:tcW w:w="1559" w:type="dxa"/>
                  <w:tcBorders>
                    <w:left w:val="thickThinSmallGap" w:sz="24" w:space="0" w:color="auto"/>
                    <w:right w:val="thickThinSmallGap" w:sz="24" w:space="0" w:color="auto"/>
                  </w:tcBorders>
                </w:tcPr>
                <w:p w14:paraId="44349D8E" w14:textId="77777777" w:rsidR="00CF03F0" w:rsidRPr="00CF03F0" w:rsidRDefault="00CF03F0" w:rsidP="00CF03F0">
                  <w:pPr>
                    <w:rPr>
                      <w:rFonts w:ascii="Times New Roman" w:eastAsia="Times New Roman" w:hAnsi="Times New Roman" w:cs="Times New Roman"/>
                      <w:color w:val="7030A0"/>
                      <w:sz w:val="24"/>
                      <w:szCs w:val="24"/>
                      <w:lang w:eastAsia="fr-FR"/>
                    </w:rPr>
                  </w:pPr>
                </w:p>
              </w:tc>
            </w:tr>
            <w:tr w:rsidR="00CF03F0" w:rsidRPr="00CF03F0" w14:paraId="5BBEA2BC" w14:textId="77777777" w:rsidTr="00C736FD">
              <w:trPr>
                <w:trHeight w:val="306"/>
              </w:trPr>
              <w:tc>
                <w:tcPr>
                  <w:tcW w:w="2710" w:type="dxa"/>
                  <w:tcBorders>
                    <w:bottom w:val="double" w:sz="4" w:space="0" w:color="auto"/>
                    <w:right w:val="thickThinSmallGap" w:sz="24" w:space="0" w:color="auto"/>
                  </w:tcBorders>
                </w:tcPr>
                <w:p w14:paraId="11C390B3" w14:textId="77777777" w:rsidR="00CF03F0" w:rsidRPr="00CF03F0" w:rsidRDefault="00CF03F0" w:rsidP="00CF03F0">
                  <w:pPr>
                    <w:rPr>
                      <w:rFonts w:ascii="Times New Roman" w:eastAsia="Times New Roman" w:hAnsi="Times New Roman" w:cs="Times New Roman"/>
                      <w:color w:val="7030A0"/>
                      <w:sz w:val="24"/>
                      <w:szCs w:val="24"/>
                      <w:lang w:eastAsia="fr-FR"/>
                    </w:rPr>
                  </w:pPr>
                  <w:r w:rsidRPr="00CF03F0">
                    <w:rPr>
                      <w:rFonts w:ascii="Times New Roman" w:eastAsia="Times New Roman" w:hAnsi="Times New Roman" w:cs="Times New Roman"/>
                      <w:b/>
                      <w:bCs/>
                      <w:color w:val="1290AE"/>
                      <w:sz w:val="24"/>
                      <w:szCs w:val="24"/>
                      <w:lang w:eastAsia="fr-FR"/>
                    </w:rPr>
                    <w:t>Aquaculture</w:t>
                  </w:r>
                </w:p>
              </w:tc>
              <w:tc>
                <w:tcPr>
                  <w:tcW w:w="860" w:type="dxa"/>
                  <w:tcBorders>
                    <w:left w:val="thickThinSmallGap" w:sz="24" w:space="0" w:color="auto"/>
                    <w:bottom w:val="double" w:sz="4" w:space="0" w:color="auto"/>
                  </w:tcBorders>
                </w:tcPr>
                <w:p w14:paraId="1692ECAF" w14:textId="77777777" w:rsidR="00CF03F0" w:rsidRPr="00CF03F0" w:rsidRDefault="00CF03F0" w:rsidP="00CF03F0">
                  <w:pPr>
                    <w:rPr>
                      <w:rFonts w:ascii="Times New Roman" w:eastAsia="Times New Roman" w:hAnsi="Times New Roman" w:cs="Times New Roman"/>
                      <w:color w:val="7030A0"/>
                      <w:sz w:val="24"/>
                      <w:szCs w:val="24"/>
                      <w:lang w:eastAsia="fr-FR"/>
                    </w:rPr>
                  </w:pPr>
                  <w:r w:rsidRPr="00CF03F0">
                    <w:rPr>
                      <w:rFonts w:ascii="Times New Roman" w:eastAsia="Times New Roman" w:hAnsi="Times New Roman" w:cs="Times New Roman"/>
                      <w:b/>
                      <w:bCs/>
                      <w:color w:val="1290AE"/>
                      <w:sz w:val="24"/>
                      <w:szCs w:val="24"/>
                      <w:lang w:eastAsia="fr-FR"/>
                    </w:rPr>
                    <w:t>27</w:t>
                  </w:r>
                </w:p>
              </w:tc>
              <w:tc>
                <w:tcPr>
                  <w:tcW w:w="1559" w:type="dxa"/>
                  <w:tcBorders>
                    <w:bottom w:val="double" w:sz="4" w:space="0" w:color="auto"/>
                    <w:right w:val="thickThinSmallGap" w:sz="24" w:space="0" w:color="auto"/>
                  </w:tcBorders>
                </w:tcPr>
                <w:p w14:paraId="1D8EBE42" w14:textId="77777777" w:rsidR="00CF03F0" w:rsidRPr="00CF03F0" w:rsidRDefault="00CF03F0" w:rsidP="00CF03F0">
                  <w:pPr>
                    <w:rPr>
                      <w:rFonts w:ascii="Times New Roman" w:eastAsia="Times New Roman" w:hAnsi="Times New Roman" w:cs="Times New Roman"/>
                      <w:b/>
                      <w:bCs/>
                      <w:color w:val="1290AE"/>
                      <w:sz w:val="24"/>
                      <w:szCs w:val="24"/>
                      <w:lang w:eastAsia="fr-FR"/>
                    </w:rPr>
                  </w:pPr>
                </w:p>
              </w:tc>
              <w:tc>
                <w:tcPr>
                  <w:tcW w:w="709" w:type="dxa"/>
                  <w:tcBorders>
                    <w:left w:val="thickThinSmallGap" w:sz="24" w:space="0" w:color="auto"/>
                    <w:bottom w:val="double" w:sz="4" w:space="0" w:color="auto"/>
                  </w:tcBorders>
                </w:tcPr>
                <w:p w14:paraId="0825A4CD" w14:textId="77777777" w:rsidR="00CF03F0" w:rsidRPr="00CF03F0" w:rsidRDefault="00CF03F0" w:rsidP="00CF03F0">
                  <w:pPr>
                    <w:rPr>
                      <w:rFonts w:ascii="Times New Roman" w:eastAsia="Times New Roman" w:hAnsi="Times New Roman" w:cs="Times New Roman"/>
                      <w:b/>
                      <w:bCs/>
                      <w:color w:val="1290AE"/>
                      <w:sz w:val="24"/>
                      <w:szCs w:val="24"/>
                      <w:lang w:eastAsia="fr-FR"/>
                    </w:rPr>
                  </w:pPr>
                  <w:r w:rsidRPr="00CF03F0">
                    <w:rPr>
                      <w:rFonts w:ascii="Times New Roman" w:eastAsia="Times New Roman" w:hAnsi="Times New Roman" w:cs="Times New Roman"/>
                      <w:b/>
                      <w:bCs/>
                      <w:color w:val="1290AE"/>
                      <w:sz w:val="24"/>
                      <w:szCs w:val="24"/>
                      <w:lang w:eastAsia="fr-FR"/>
                    </w:rPr>
                    <w:t>77</w:t>
                  </w:r>
                </w:p>
              </w:tc>
              <w:tc>
                <w:tcPr>
                  <w:tcW w:w="1559" w:type="dxa"/>
                  <w:tcBorders>
                    <w:bottom w:val="double" w:sz="4" w:space="0" w:color="auto"/>
                    <w:right w:val="thickThinSmallGap" w:sz="24" w:space="0" w:color="auto"/>
                  </w:tcBorders>
                </w:tcPr>
                <w:p w14:paraId="272FF024" w14:textId="77777777" w:rsidR="00CF03F0" w:rsidRPr="00CF03F0" w:rsidRDefault="00CF03F0" w:rsidP="00CF03F0">
                  <w:pPr>
                    <w:rPr>
                      <w:rFonts w:ascii="Times New Roman" w:eastAsia="Times New Roman" w:hAnsi="Times New Roman" w:cs="Times New Roman"/>
                      <w:b/>
                      <w:bCs/>
                      <w:color w:val="1290AE"/>
                      <w:sz w:val="24"/>
                      <w:szCs w:val="24"/>
                      <w:lang w:eastAsia="fr-FR"/>
                    </w:rPr>
                  </w:pPr>
                </w:p>
              </w:tc>
              <w:tc>
                <w:tcPr>
                  <w:tcW w:w="1559" w:type="dxa"/>
                  <w:tcBorders>
                    <w:left w:val="thickThinSmallGap" w:sz="24" w:space="0" w:color="auto"/>
                    <w:bottom w:val="double" w:sz="4" w:space="0" w:color="auto"/>
                    <w:right w:val="thickThinSmallGap" w:sz="24" w:space="0" w:color="auto"/>
                  </w:tcBorders>
                </w:tcPr>
                <w:p w14:paraId="751C5A3C" w14:textId="77777777" w:rsidR="00CF03F0" w:rsidRPr="00CF03F0" w:rsidRDefault="00CF03F0" w:rsidP="00CF03F0">
                  <w:pPr>
                    <w:rPr>
                      <w:rFonts w:ascii="Times New Roman" w:eastAsia="Times New Roman" w:hAnsi="Times New Roman" w:cs="Times New Roman"/>
                      <w:color w:val="7030A0"/>
                      <w:sz w:val="24"/>
                      <w:szCs w:val="24"/>
                      <w:lang w:eastAsia="fr-FR"/>
                    </w:rPr>
                  </w:pPr>
                </w:p>
              </w:tc>
            </w:tr>
            <w:tr w:rsidR="00CF03F0" w:rsidRPr="00CF03F0" w14:paraId="49378E7A" w14:textId="77777777" w:rsidTr="00C736FD">
              <w:trPr>
                <w:trHeight w:val="306"/>
              </w:trPr>
              <w:tc>
                <w:tcPr>
                  <w:tcW w:w="2710" w:type="dxa"/>
                  <w:tcBorders>
                    <w:top w:val="double" w:sz="4" w:space="0" w:color="auto"/>
                    <w:right w:val="thickThinSmallGap" w:sz="24" w:space="0" w:color="auto"/>
                  </w:tcBorders>
                  <w:shd w:val="clear" w:color="auto" w:fill="D9D9D9" w:themeFill="background1" w:themeFillShade="D9"/>
                </w:tcPr>
                <w:p w14:paraId="3B75F8B7" w14:textId="77777777" w:rsidR="00CF03F0" w:rsidRPr="00CF03F0" w:rsidRDefault="00CF03F0" w:rsidP="00CF03F0">
                  <w:pPr>
                    <w:rPr>
                      <w:rFonts w:ascii="Times New Roman" w:eastAsia="Times New Roman" w:hAnsi="Times New Roman" w:cs="Times New Roman"/>
                      <w:b/>
                      <w:bCs/>
                      <w:sz w:val="24"/>
                      <w:szCs w:val="24"/>
                      <w:lang w:eastAsia="fr-FR"/>
                    </w:rPr>
                  </w:pPr>
                  <w:r w:rsidRPr="00CF03F0">
                    <w:rPr>
                      <w:rFonts w:ascii="Times New Roman" w:eastAsia="Times New Roman" w:hAnsi="Times New Roman" w:cs="Times New Roman"/>
                      <w:b/>
                      <w:bCs/>
                      <w:sz w:val="24"/>
                      <w:szCs w:val="24"/>
                      <w:lang w:eastAsia="fr-FR"/>
                    </w:rPr>
                    <w:t>Total</w:t>
                  </w:r>
                </w:p>
              </w:tc>
              <w:tc>
                <w:tcPr>
                  <w:tcW w:w="860" w:type="dxa"/>
                  <w:tcBorders>
                    <w:top w:val="double" w:sz="4" w:space="0" w:color="auto"/>
                    <w:left w:val="thickThinSmallGap" w:sz="24" w:space="0" w:color="auto"/>
                  </w:tcBorders>
                  <w:shd w:val="clear" w:color="auto" w:fill="D9D9D9" w:themeFill="background1" w:themeFillShade="D9"/>
                </w:tcPr>
                <w:p w14:paraId="37D345F8" w14:textId="77777777" w:rsidR="00CF03F0" w:rsidRPr="00CF03F0" w:rsidRDefault="00CF03F0" w:rsidP="00CF03F0">
                  <w:pPr>
                    <w:rPr>
                      <w:rFonts w:ascii="Times New Roman" w:eastAsia="Times New Roman" w:hAnsi="Times New Roman" w:cs="Times New Roman"/>
                      <w:b/>
                      <w:bCs/>
                      <w:sz w:val="24"/>
                      <w:szCs w:val="24"/>
                      <w:lang w:eastAsia="fr-FR"/>
                    </w:rPr>
                  </w:pPr>
                  <w:r w:rsidRPr="00CF03F0">
                    <w:rPr>
                      <w:rFonts w:ascii="Times New Roman" w:eastAsia="Times New Roman" w:hAnsi="Times New Roman" w:cs="Times New Roman"/>
                      <w:b/>
                      <w:bCs/>
                      <w:sz w:val="24"/>
                      <w:szCs w:val="24"/>
                      <w:lang w:eastAsia="fr-FR"/>
                    </w:rPr>
                    <w:t>120</w:t>
                  </w:r>
                </w:p>
              </w:tc>
              <w:tc>
                <w:tcPr>
                  <w:tcW w:w="1559" w:type="dxa"/>
                  <w:tcBorders>
                    <w:top w:val="double" w:sz="4" w:space="0" w:color="auto"/>
                    <w:right w:val="thickThinSmallGap" w:sz="24" w:space="0" w:color="auto"/>
                  </w:tcBorders>
                  <w:shd w:val="clear" w:color="auto" w:fill="D9D9D9" w:themeFill="background1" w:themeFillShade="D9"/>
                </w:tcPr>
                <w:p w14:paraId="3F300B7E" w14:textId="77777777" w:rsidR="00CF03F0" w:rsidRPr="00CF03F0" w:rsidRDefault="00CF03F0" w:rsidP="00CF03F0">
                  <w:pPr>
                    <w:rPr>
                      <w:rFonts w:ascii="Times New Roman" w:eastAsia="Times New Roman" w:hAnsi="Times New Roman" w:cs="Times New Roman"/>
                      <w:b/>
                      <w:bCs/>
                      <w:sz w:val="24"/>
                      <w:szCs w:val="24"/>
                      <w:lang w:eastAsia="fr-FR"/>
                    </w:rPr>
                  </w:pPr>
                  <w:r w:rsidRPr="00CF03F0">
                    <w:rPr>
                      <w:rFonts w:ascii="Times New Roman" w:eastAsia="Times New Roman" w:hAnsi="Times New Roman" w:cs="Times New Roman"/>
                      <w:b/>
                      <w:bCs/>
                      <w:sz w:val="24"/>
                      <w:szCs w:val="24"/>
                      <w:lang w:eastAsia="fr-FR"/>
                    </w:rPr>
                    <w:t>100</w:t>
                  </w:r>
                </w:p>
              </w:tc>
              <w:tc>
                <w:tcPr>
                  <w:tcW w:w="709" w:type="dxa"/>
                  <w:tcBorders>
                    <w:top w:val="double" w:sz="4" w:space="0" w:color="auto"/>
                    <w:left w:val="thickThinSmallGap" w:sz="24" w:space="0" w:color="auto"/>
                  </w:tcBorders>
                  <w:shd w:val="clear" w:color="auto" w:fill="D9D9D9" w:themeFill="background1" w:themeFillShade="D9"/>
                </w:tcPr>
                <w:p w14:paraId="3135B6CB" w14:textId="77777777" w:rsidR="00CF03F0" w:rsidRPr="00CF03F0" w:rsidRDefault="00CF03F0" w:rsidP="00CF03F0">
                  <w:pPr>
                    <w:rPr>
                      <w:rFonts w:ascii="Times New Roman" w:eastAsia="Times New Roman" w:hAnsi="Times New Roman" w:cs="Times New Roman"/>
                      <w:b/>
                      <w:bCs/>
                      <w:sz w:val="24"/>
                      <w:szCs w:val="24"/>
                      <w:lang w:eastAsia="fr-FR"/>
                    </w:rPr>
                  </w:pPr>
                  <w:r w:rsidRPr="00CF03F0">
                    <w:rPr>
                      <w:rFonts w:ascii="Times New Roman" w:eastAsia="Times New Roman" w:hAnsi="Times New Roman" w:cs="Times New Roman"/>
                      <w:b/>
                      <w:bCs/>
                      <w:sz w:val="24"/>
                      <w:szCs w:val="24"/>
                      <w:lang w:eastAsia="fr-FR"/>
                    </w:rPr>
                    <w:t>170</w:t>
                  </w:r>
                </w:p>
              </w:tc>
              <w:tc>
                <w:tcPr>
                  <w:tcW w:w="1559" w:type="dxa"/>
                  <w:tcBorders>
                    <w:top w:val="double" w:sz="4" w:space="0" w:color="auto"/>
                    <w:right w:val="thickThinSmallGap" w:sz="24" w:space="0" w:color="auto"/>
                  </w:tcBorders>
                  <w:shd w:val="clear" w:color="auto" w:fill="D9D9D9" w:themeFill="background1" w:themeFillShade="D9"/>
                </w:tcPr>
                <w:p w14:paraId="74B2514D" w14:textId="77777777" w:rsidR="00CF03F0" w:rsidRPr="00CF03F0" w:rsidRDefault="00CF03F0" w:rsidP="00CF03F0">
                  <w:pPr>
                    <w:rPr>
                      <w:rFonts w:ascii="Times New Roman" w:eastAsia="Times New Roman" w:hAnsi="Times New Roman" w:cs="Times New Roman"/>
                      <w:b/>
                      <w:bCs/>
                      <w:sz w:val="24"/>
                      <w:szCs w:val="24"/>
                      <w:lang w:eastAsia="fr-FR"/>
                    </w:rPr>
                  </w:pPr>
                  <w:r w:rsidRPr="00CF03F0">
                    <w:rPr>
                      <w:rFonts w:ascii="Times New Roman" w:eastAsia="Times New Roman" w:hAnsi="Times New Roman" w:cs="Times New Roman"/>
                      <w:b/>
                      <w:bCs/>
                      <w:sz w:val="24"/>
                      <w:szCs w:val="24"/>
                      <w:lang w:eastAsia="fr-FR"/>
                    </w:rPr>
                    <w:t>100</w:t>
                  </w:r>
                </w:p>
              </w:tc>
              <w:tc>
                <w:tcPr>
                  <w:tcW w:w="1559" w:type="dxa"/>
                  <w:tcBorders>
                    <w:top w:val="double" w:sz="4" w:space="0" w:color="auto"/>
                    <w:left w:val="thickThinSmallGap" w:sz="24" w:space="0" w:color="auto"/>
                    <w:right w:val="thickThinSmallGap" w:sz="24" w:space="0" w:color="auto"/>
                  </w:tcBorders>
                  <w:shd w:val="clear" w:color="auto" w:fill="D9D9D9" w:themeFill="background1" w:themeFillShade="D9"/>
                </w:tcPr>
                <w:p w14:paraId="77E5E2B7" w14:textId="77777777" w:rsidR="00CF03F0" w:rsidRPr="00CF03F0" w:rsidRDefault="00CF03F0" w:rsidP="00CF03F0">
                  <w:pPr>
                    <w:rPr>
                      <w:rFonts w:ascii="Times New Roman" w:eastAsia="Times New Roman" w:hAnsi="Times New Roman" w:cs="Times New Roman"/>
                      <w:b/>
                      <w:bCs/>
                      <w:sz w:val="24"/>
                      <w:szCs w:val="24"/>
                      <w:lang w:eastAsia="fr-FR"/>
                    </w:rPr>
                  </w:pPr>
                </w:p>
              </w:tc>
            </w:tr>
          </w:tbl>
          <w:p w14:paraId="1F42B8EB" w14:textId="77777777" w:rsidR="00CF03F0" w:rsidRPr="00CF03F0" w:rsidRDefault="00CF03F0" w:rsidP="00CF03F0">
            <w:pPr>
              <w:rPr>
                <w:rFonts w:ascii="Times New Roman" w:eastAsia="Times New Roman" w:hAnsi="Times New Roman" w:cs="Times New Roman"/>
                <w:b/>
                <w:bCs/>
                <w:sz w:val="24"/>
                <w:szCs w:val="24"/>
                <w:u w:val="single"/>
                <w:lang w:eastAsia="fr-FR"/>
              </w:rPr>
            </w:pPr>
          </w:p>
        </w:tc>
        <w:tc>
          <w:tcPr>
            <w:tcW w:w="6196" w:type="dxa"/>
            <w:tcBorders>
              <w:left w:val="thickThinSmallGap" w:sz="24" w:space="0" w:color="auto"/>
              <w:bottom w:val="thickThinSmallGap" w:sz="24" w:space="0" w:color="auto"/>
            </w:tcBorders>
          </w:tcPr>
          <w:p w14:paraId="5CAEDEBC" w14:textId="77777777" w:rsidR="00CF03F0" w:rsidRPr="00CF03F0" w:rsidRDefault="00CF03F0" w:rsidP="00CF03F0">
            <w:pPr>
              <w:jc w:val="center"/>
              <w:rPr>
                <w:rFonts w:ascii="Times New Roman" w:eastAsia="Times New Roman" w:hAnsi="Times New Roman" w:cs="Times New Roman"/>
                <w:b/>
                <w:bCs/>
                <w:color w:val="7030A0"/>
                <w:sz w:val="24"/>
                <w:szCs w:val="24"/>
                <w:u w:val="single"/>
                <w:lang w:eastAsia="fr-FR"/>
              </w:rPr>
            </w:pPr>
            <w:r w:rsidRPr="00CF03F0">
              <w:rPr>
                <w:rFonts w:ascii="Times New Roman" w:eastAsia="Times New Roman" w:hAnsi="Times New Roman" w:cs="Times New Roman"/>
                <w:b/>
                <w:bCs/>
                <w:color w:val="7030A0"/>
                <w:sz w:val="24"/>
                <w:szCs w:val="24"/>
                <w:u w:val="single"/>
                <w:lang w:eastAsia="fr-FR"/>
              </w:rPr>
              <w:t xml:space="preserve">Production mondiale de poissons </w:t>
            </w:r>
          </w:p>
          <w:p w14:paraId="3BA3BE58" w14:textId="77777777" w:rsidR="00CF03F0" w:rsidRPr="00CF03F0" w:rsidRDefault="00CF03F0" w:rsidP="00CF03F0">
            <w:pPr>
              <w:jc w:val="center"/>
              <w:rPr>
                <w:rFonts w:ascii="Times New Roman" w:eastAsia="Times New Roman" w:hAnsi="Times New Roman" w:cs="Times New Roman"/>
                <w:i/>
                <w:iCs/>
                <w:color w:val="7030A0"/>
                <w:sz w:val="24"/>
                <w:szCs w:val="24"/>
                <w:lang w:eastAsia="fr-FR"/>
              </w:rPr>
            </w:pPr>
            <w:r w:rsidRPr="00CF03F0">
              <w:rPr>
                <w:rFonts w:ascii="Times New Roman" w:eastAsia="Times New Roman" w:hAnsi="Times New Roman" w:cs="Times New Roman"/>
                <w:i/>
                <w:iCs/>
                <w:color w:val="7030A0"/>
                <w:sz w:val="24"/>
                <w:szCs w:val="24"/>
                <w:lang w:eastAsia="fr-FR"/>
              </w:rPr>
              <w:t>(Estimation en millions de tonnes)</w:t>
            </w:r>
          </w:p>
          <w:tbl>
            <w:tblPr>
              <w:tblStyle w:val="Grilledutableau"/>
              <w:tblW w:w="5990" w:type="dxa"/>
              <w:tblLook w:val="04A0" w:firstRow="1" w:lastRow="0" w:firstColumn="1" w:lastColumn="0" w:noHBand="0" w:noVBand="1"/>
            </w:tblPr>
            <w:tblGrid>
              <w:gridCol w:w="2871"/>
              <w:gridCol w:w="850"/>
              <w:gridCol w:w="851"/>
              <w:gridCol w:w="1418"/>
            </w:tblGrid>
            <w:tr w:rsidR="00CF03F0" w:rsidRPr="00CF03F0" w14:paraId="218CAD33" w14:textId="77777777" w:rsidTr="00C736FD">
              <w:trPr>
                <w:trHeight w:val="573"/>
              </w:trPr>
              <w:tc>
                <w:tcPr>
                  <w:tcW w:w="2871" w:type="dxa"/>
                </w:tcPr>
                <w:p w14:paraId="13CA0CF7" w14:textId="77777777" w:rsidR="00CF03F0" w:rsidRPr="00CF03F0" w:rsidRDefault="00CF03F0" w:rsidP="00CF03F0">
                  <w:pPr>
                    <w:jc w:val="right"/>
                    <w:rPr>
                      <w:rFonts w:ascii="Times New Roman" w:eastAsia="Times New Roman" w:hAnsi="Times New Roman" w:cs="Times New Roman"/>
                      <w:color w:val="7030A0"/>
                      <w:sz w:val="24"/>
                      <w:szCs w:val="24"/>
                      <w:u w:val="single"/>
                      <w:lang w:eastAsia="fr-FR"/>
                    </w:rPr>
                  </w:pPr>
                  <w:r w:rsidRPr="00CF03F0">
                    <w:rPr>
                      <w:rFonts w:ascii="Times New Roman" w:eastAsia="Times New Roman" w:hAnsi="Times New Roman" w:cs="Times New Roman"/>
                      <w:color w:val="7030A0"/>
                      <w:sz w:val="24"/>
                      <w:szCs w:val="24"/>
                      <w:u w:val="single"/>
                      <w:lang w:eastAsia="fr-FR"/>
                    </w:rPr>
                    <w:t>Années</w:t>
                  </w:r>
                </w:p>
                <w:p w14:paraId="49600EC9" w14:textId="77777777" w:rsidR="00CF03F0" w:rsidRPr="00CF03F0" w:rsidRDefault="00CF03F0" w:rsidP="00CF03F0">
                  <w:pPr>
                    <w:rPr>
                      <w:rFonts w:ascii="Times New Roman" w:eastAsia="Times New Roman" w:hAnsi="Times New Roman" w:cs="Times New Roman"/>
                      <w:color w:val="7030A0"/>
                      <w:sz w:val="24"/>
                      <w:szCs w:val="24"/>
                      <w:lang w:eastAsia="fr-FR"/>
                    </w:rPr>
                  </w:pPr>
                  <w:r w:rsidRPr="00CF03F0">
                    <w:rPr>
                      <w:rFonts w:ascii="Times New Roman" w:eastAsia="Times New Roman" w:hAnsi="Times New Roman" w:cs="Times New Roman"/>
                      <w:color w:val="7030A0"/>
                      <w:sz w:val="24"/>
                      <w:szCs w:val="24"/>
                      <w:lang w:eastAsia="fr-FR"/>
                    </w:rPr>
                    <w:t xml:space="preserve">Mode de production </w:t>
                  </w:r>
                </w:p>
              </w:tc>
              <w:tc>
                <w:tcPr>
                  <w:tcW w:w="850" w:type="dxa"/>
                </w:tcPr>
                <w:p w14:paraId="0524118F" w14:textId="77777777" w:rsidR="00CF03F0" w:rsidRPr="00CF03F0" w:rsidRDefault="00CF03F0" w:rsidP="00CF03F0">
                  <w:pPr>
                    <w:jc w:val="center"/>
                    <w:rPr>
                      <w:rFonts w:ascii="Times New Roman" w:eastAsia="Times New Roman" w:hAnsi="Times New Roman" w:cs="Times New Roman"/>
                      <w:color w:val="7030A0"/>
                      <w:sz w:val="24"/>
                      <w:szCs w:val="24"/>
                      <w:u w:val="single"/>
                      <w:lang w:eastAsia="fr-FR"/>
                    </w:rPr>
                  </w:pPr>
                  <w:r w:rsidRPr="00CF03F0">
                    <w:rPr>
                      <w:rFonts w:ascii="Times New Roman" w:eastAsia="Times New Roman" w:hAnsi="Times New Roman" w:cs="Times New Roman"/>
                      <w:color w:val="7030A0"/>
                      <w:sz w:val="24"/>
                      <w:szCs w:val="24"/>
                      <w:u w:val="single"/>
                      <w:lang w:eastAsia="fr-FR"/>
                    </w:rPr>
                    <w:t>1997</w:t>
                  </w:r>
                </w:p>
              </w:tc>
              <w:tc>
                <w:tcPr>
                  <w:tcW w:w="851" w:type="dxa"/>
                </w:tcPr>
                <w:p w14:paraId="53C25AF0" w14:textId="77777777" w:rsidR="00CF03F0" w:rsidRPr="00CF03F0" w:rsidRDefault="00CF03F0" w:rsidP="00CF03F0">
                  <w:pPr>
                    <w:jc w:val="center"/>
                    <w:rPr>
                      <w:rFonts w:ascii="Times New Roman" w:eastAsia="Times New Roman" w:hAnsi="Times New Roman" w:cs="Times New Roman"/>
                      <w:color w:val="7030A0"/>
                      <w:sz w:val="24"/>
                      <w:szCs w:val="24"/>
                      <w:u w:val="single"/>
                      <w:lang w:eastAsia="fr-FR"/>
                    </w:rPr>
                  </w:pPr>
                  <w:r w:rsidRPr="00CF03F0">
                    <w:rPr>
                      <w:rFonts w:ascii="Times New Roman" w:eastAsia="Times New Roman" w:hAnsi="Times New Roman" w:cs="Times New Roman"/>
                      <w:color w:val="7030A0"/>
                      <w:sz w:val="24"/>
                      <w:szCs w:val="24"/>
                      <w:u w:val="single"/>
                      <w:lang w:eastAsia="fr-FR"/>
                    </w:rPr>
                    <w:t>2015</w:t>
                  </w:r>
                </w:p>
              </w:tc>
              <w:tc>
                <w:tcPr>
                  <w:tcW w:w="1418" w:type="dxa"/>
                </w:tcPr>
                <w:p w14:paraId="622787AC" w14:textId="77777777" w:rsidR="00CF03F0" w:rsidRPr="00CF03F0" w:rsidRDefault="00CF03F0" w:rsidP="00CF03F0">
                  <w:pPr>
                    <w:jc w:val="center"/>
                    <w:rPr>
                      <w:rFonts w:ascii="Times New Roman" w:eastAsia="Times New Roman" w:hAnsi="Times New Roman" w:cs="Times New Roman"/>
                      <w:color w:val="7030A0"/>
                      <w:sz w:val="24"/>
                      <w:szCs w:val="24"/>
                      <w:u w:val="single"/>
                      <w:lang w:eastAsia="fr-FR"/>
                    </w:rPr>
                  </w:pPr>
                  <w:r w:rsidRPr="00CF03F0">
                    <w:rPr>
                      <w:rFonts w:ascii="Times New Roman" w:eastAsia="Times New Roman" w:hAnsi="Times New Roman" w:cs="Times New Roman"/>
                      <w:color w:val="7030A0"/>
                      <w:sz w:val="24"/>
                      <w:szCs w:val="24"/>
                      <w:u w:val="single"/>
                      <w:lang w:eastAsia="fr-FR"/>
                    </w:rPr>
                    <w:t>Indice base 1997</w:t>
                  </w:r>
                </w:p>
              </w:tc>
            </w:tr>
            <w:tr w:rsidR="00CF03F0" w:rsidRPr="00CF03F0" w14:paraId="51CE0D81" w14:textId="77777777" w:rsidTr="00C736FD">
              <w:trPr>
                <w:trHeight w:val="285"/>
              </w:trPr>
              <w:tc>
                <w:tcPr>
                  <w:tcW w:w="2871" w:type="dxa"/>
                </w:tcPr>
                <w:p w14:paraId="2CDD3D98" w14:textId="77777777" w:rsidR="00CF03F0" w:rsidRPr="00CF03F0" w:rsidRDefault="00CF03F0" w:rsidP="00CF03F0">
                  <w:pPr>
                    <w:rPr>
                      <w:rFonts w:ascii="Times New Roman" w:eastAsia="Times New Roman" w:hAnsi="Times New Roman" w:cs="Times New Roman"/>
                      <w:color w:val="7030A0"/>
                      <w:sz w:val="24"/>
                      <w:szCs w:val="24"/>
                      <w:lang w:eastAsia="fr-FR"/>
                    </w:rPr>
                  </w:pPr>
                  <w:r w:rsidRPr="00CF03F0">
                    <w:rPr>
                      <w:rFonts w:ascii="Times New Roman" w:eastAsia="Times New Roman" w:hAnsi="Times New Roman" w:cs="Times New Roman"/>
                      <w:b/>
                      <w:bCs/>
                      <w:color w:val="FFC000"/>
                      <w:sz w:val="24"/>
                      <w:szCs w:val="24"/>
                      <w:lang w:eastAsia="fr-FR"/>
                    </w:rPr>
                    <w:t>Pêche de capture</w:t>
                  </w:r>
                </w:p>
              </w:tc>
              <w:tc>
                <w:tcPr>
                  <w:tcW w:w="850" w:type="dxa"/>
                </w:tcPr>
                <w:p w14:paraId="3E90AF4F" w14:textId="77777777" w:rsidR="00CF03F0" w:rsidRPr="00CF03F0" w:rsidRDefault="00CF03F0" w:rsidP="00CF03F0">
                  <w:pPr>
                    <w:jc w:val="center"/>
                    <w:rPr>
                      <w:rFonts w:ascii="Times New Roman" w:eastAsia="Times New Roman" w:hAnsi="Times New Roman" w:cs="Times New Roman"/>
                      <w:color w:val="7030A0"/>
                      <w:sz w:val="24"/>
                      <w:szCs w:val="24"/>
                      <w:lang w:eastAsia="fr-FR"/>
                    </w:rPr>
                  </w:pPr>
                  <w:r w:rsidRPr="00CF03F0">
                    <w:rPr>
                      <w:rFonts w:ascii="Times New Roman" w:eastAsia="Times New Roman" w:hAnsi="Times New Roman" w:cs="Times New Roman"/>
                      <w:b/>
                      <w:bCs/>
                      <w:color w:val="FFC000"/>
                      <w:sz w:val="24"/>
                      <w:szCs w:val="24"/>
                      <w:lang w:eastAsia="fr-FR"/>
                    </w:rPr>
                    <w:t>93</w:t>
                  </w:r>
                </w:p>
              </w:tc>
              <w:tc>
                <w:tcPr>
                  <w:tcW w:w="851" w:type="dxa"/>
                </w:tcPr>
                <w:p w14:paraId="4FA2414A" w14:textId="77777777" w:rsidR="00CF03F0" w:rsidRPr="00CF03F0" w:rsidRDefault="00CF03F0" w:rsidP="00CF03F0">
                  <w:pPr>
                    <w:jc w:val="center"/>
                    <w:rPr>
                      <w:rFonts w:ascii="Times New Roman" w:eastAsia="Times New Roman" w:hAnsi="Times New Roman" w:cs="Times New Roman"/>
                      <w:color w:val="7030A0"/>
                      <w:sz w:val="24"/>
                      <w:szCs w:val="24"/>
                      <w:lang w:eastAsia="fr-FR"/>
                    </w:rPr>
                  </w:pPr>
                  <w:r w:rsidRPr="00CF03F0">
                    <w:rPr>
                      <w:rFonts w:ascii="Times New Roman" w:eastAsia="Times New Roman" w:hAnsi="Times New Roman" w:cs="Times New Roman"/>
                      <w:b/>
                      <w:bCs/>
                      <w:color w:val="FFC000"/>
                      <w:sz w:val="24"/>
                      <w:szCs w:val="24"/>
                      <w:lang w:eastAsia="fr-FR"/>
                    </w:rPr>
                    <w:t>93</w:t>
                  </w:r>
                </w:p>
              </w:tc>
              <w:tc>
                <w:tcPr>
                  <w:tcW w:w="1418" w:type="dxa"/>
                </w:tcPr>
                <w:p w14:paraId="1EAF9AB0" w14:textId="77777777" w:rsidR="00CF03F0" w:rsidRPr="00CF03F0" w:rsidRDefault="00CF03F0" w:rsidP="00CF03F0">
                  <w:pPr>
                    <w:jc w:val="center"/>
                    <w:rPr>
                      <w:rFonts w:ascii="Times New Roman" w:eastAsia="Times New Roman" w:hAnsi="Times New Roman" w:cs="Times New Roman"/>
                      <w:b/>
                      <w:bCs/>
                      <w:color w:val="FFC000"/>
                      <w:sz w:val="24"/>
                      <w:szCs w:val="24"/>
                      <w:lang w:eastAsia="fr-FR"/>
                    </w:rPr>
                  </w:pPr>
                </w:p>
              </w:tc>
            </w:tr>
            <w:tr w:rsidR="00CF03F0" w:rsidRPr="00CF03F0" w14:paraId="08410A09" w14:textId="77777777" w:rsidTr="00C736FD">
              <w:trPr>
                <w:trHeight w:val="285"/>
              </w:trPr>
              <w:tc>
                <w:tcPr>
                  <w:tcW w:w="2871" w:type="dxa"/>
                </w:tcPr>
                <w:p w14:paraId="68E8F736" w14:textId="77777777" w:rsidR="00CF03F0" w:rsidRPr="00CF03F0" w:rsidRDefault="00CF03F0" w:rsidP="00CF03F0">
                  <w:pPr>
                    <w:rPr>
                      <w:rFonts w:ascii="Times New Roman" w:eastAsia="Times New Roman" w:hAnsi="Times New Roman" w:cs="Times New Roman"/>
                      <w:color w:val="7030A0"/>
                      <w:sz w:val="24"/>
                      <w:szCs w:val="24"/>
                      <w:lang w:eastAsia="fr-FR"/>
                    </w:rPr>
                  </w:pPr>
                  <w:r w:rsidRPr="00CF03F0">
                    <w:rPr>
                      <w:rFonts w:ascii="Times New Roman" w:eastAsia="Times New Roman" w:hAnsi="Times New Roman" w:cs="Times New Roman"/>
                      <w:b/>
                      <w:bCs/>
                      <w:color w:val="1290AE"/>
                      <w:sz w:val="24"/>
                      <w:szCs w:val="24"/>
                      <w:lang w:eastAsia="fr-FR"/>
                    </w:rPr>
                    <w:t>Aquaculture</w:t>
                  </w:r>
                </w:p>
              </w:tc>
              <w:tc>
                <w:tcPr>
                  <w:tcW w:w="850" w:type="dxa"/>
                </w:tcPr>
                <w:p w14:paraId="4C60BB4B" w14:textId="77777777" w:rsidR="00CF03F0" w:rsidRPr="00CF03F0" w:rsidRDefault="00CF03F0" w:rsidP="00CF03F0">
                  <w:pPr>
                    <w:jc w:val="center"/>
                    <w:rPr>
                      <w:rFonts w:ascii="Times New Roman" w:eastAsia="Times New Roman" w:hAnsi="Times New Roman" w:cs="Times New Roman"/>
                      <w:color w:val="7030A0"/>
                      <w:sz w:val="24"/>
                      <w:szCs w:val="24"/>
                      <w:lang w:eastAsia="fr-FR"/>
                    </w:rPr>
                  </w:pPr>
                  <w:r w:rsidRPr="00CF03F0">
                    <w:rPr>
                      <w:rFonts w:ascii="Times New Roman" w:eastAsia="Times New Roman" w:hAnsi="Times New Roman" w:cs="Times New Roman"/>
                      <w:b/>
                      <w:bCs/>
                      <w:color w:val="1290AE"/>
                      <w:sz w:val="24"/>
                      <w:szCs w:val="24"/>
                      <w:lang w:eastAsia="fr-FR"/>
                    </w:rPr>
                    <w:t>27</w:t>
                  </w:r>
                </w:p>
              </w:tc>
              <w:tc>
                <w:tcPr>
                  <w:tcW w:w="851" w:type="dxa"/>
                </w:tcPr>
                <w:p w14:paraId="35FDFC92" w14:textId="77777777" w:rsidR="00CF03F0" w:rsidRPr="00CF03F0" w:rsidRDefault="00CF03F0" w:rsidP="00CF03F0">
                  <w:pPr>
                    <w:jc w:val="center"/>
                    <w:rPr>
                      <w:rFonts w:ascii="Times New Roman" w:eastAsia="Times New Roman" w:hAnsi="Times New Roman" w:cs="Times New Roman"/>
                      <w:color w:val="7030A0"/>
                      <w:sz w:val="24"/>
                      <w:szCs w:val="24"/>
                      <w:lang w:eastAsia="fr-FR"/>
                    </w:rPr>
                  </w:pPr>
                  <w:r w:rsidRPr="00CF03F0">
                    <w:rPr>
                      <w:rFonts w:ascii="Times New Roman" w:eastAsia="Times New Roman" w:hAnsi="Times New Roman" w:cs="Times New Roman"/>
                      <w:b/>
                      <w:bCs/>
                      <w:color w:val="1290AE"/>
                      <w:sz w:val="24"/>
                      <w:szCs w:val="24"/>
                      <w:lang w:eastAsia="fr-FR"/>
                    </w:rPr>
                    <w:t>77</w:t>
                  </w:r>
                </w:p>
              </w:tc>
              <w:tc>
                <w:tcPr>
                  <w:tcW w:w="1418" w:type="dxa"/>
                </w:tcPr>
                <w:p w14:paraId="6BCF3C16" w14:textId="77777777" w:rsidR="00CF03F0" w:rsidRPr="00CF03F0" w:rsidRDefault="00CF03F0" w:rsidP="00CF03F0">
                  <w:pPr>
                    <w:jc w:val="center"/>
                    <w:rPr>
                      <w:rFonts w:ascii="Times New Roman" w:eastAsia="Times New Roman" w:hAnsi="Times New Roman" w:cs="Times New Roman"/>
                      <w:b/>
                      <w:bCs/>
                      <w:color w:val="1290AE"/>
                      <w:sz w:val="24"/>
                      <w:szCs w:val="24"/>
                      <w:lang w:eastAsia="fr-FR"/>
                    </w:rPr>
                  </w:pPr>
                </w:p>
              </w:tc>
            </w:tr>
            <w:tr w:rsidR="00CF03F0" w:rsidRPr="00CF03F0" w14:paraId="0D253C97" w14:textId="77777777" w:rsidTr="00C736FD">
              <w:trPr>
                <w:trHeight w:val="285"/>
              </w:trPr>
              <w:tc>
                <w:tcPr>
                  <w:tcW w:w="2871" w:type="dxa"/>
                  <w:shd w:val="clear" w:color="auto" w:fill="D9D9D9" w:themeFill="background1" w:themeFillShade="D9"/>
                </w:tcPr>
                <w:p w14:paraId="422AC06E" w14:textId="77777777" w:rsidR="00CF03F0" w:rsidRPr="00CF03F0" w:rsidRDefault="00CF03F0" w:rsidP="00CF03F0">
                  <w:pPr>
                    <w:jc w:val="right"/>
                    <w:rPr>
                      <w:rFonts w:ascii="Times New Roman" w:eastAsia="Times New Roman" w:hAnsi="Times New Roman" w:cs="Times New Roman"/>
                      <w:b/>
                      <w:bCs/>
                      <w:sz w:val="24"/>
                      <w:szCs w:val="24"/>
                      <w:lang w:eastAsia="fr-FR"/>
                    </w:rPr>
                  </w:pPr>
                  <w:r w:rsidRPr="00CF03F0">
                    <w:rPr>
                      <w:rFonts w:ascii="Times New Roman" w:eastAsia="Times New Roman" w:hAnsi="Times New Roman" w:cs="Times New Roman"/>
                      <w:b/>
                      <w:bCs/>
                      <w:sz w:val="24"/>
                      <w:szCs w:val="24"/>
                      <w:lang w:eastAsia="fr-FR"/>
                    </w:rPr>
                    <w:t>Total</w:t>
                  </w:r>
                </w:p>
              </w:tc>
              <w:tc>
                <w:tcPr>
                  <w:tcW w:w="850" w:type="dxa"/>
                  <w:shd w:val="clear" w:color="auto" w:fill="D9D9D9" w:themeFill="background1" w:themeFillShade="D9"/>
                </w:tcPr>
                <w:p w14:paraId="7D250889" w14:textId="77777777" w:rsidR="00CF03F0" w:rsidRPr="00CF03F0" w:rsidRDefault="00CF03F0" w:rsidP="00CF03F0">
                  <w:pPr>
                    <w:jc w:val="center"/>
                    <w:rPr>
                      <w:rFonts w:ascii="Times New Roman" w:eastAsia="Times New Roman" w:hAnsi="Times New Roman" w:cs="Times New Roman"/>
                      <w:b/>
                      <w:bCs/>
                      <w:sz w:val="24"/>
                      <w:szCs w:val="24"/>
                      <w:lang w:eastAsia="fr-FR"/>
                    </w:rPr>
                  </w:pPr>
                  <w:r w:rsidRPr="00CF03F0">
                    <w:rPr>
                      <w:rFonts w:ascii="Times New Roman" w:eastAsia="Times New Roman" w:hAnsi="Times New Roman" w:cs="Times New Roman"/>
                      <w:b/>
                      <w:bCs/>
                      <w:sz w:val="24"/>
                      <w:szCs w:val="24"/>
                      <w:lang w:eastAsia="fr-FR"/>
                    </w:rPr>
                    <w:t>120</w:t>
                  </w:r>
                </w:p>
              </w:tc>
              <w:tc>
                <w:tcPr>
                  <w:tcW w:w="851" w:type="dxa"/>
                  <w:shd w:val="clear" w:color="auto" w:fill="D9D9D9" w:themeFill="background1" w:themeFillShade="D9"/>
                </w:tcPr>
                <w:p w14:paraId="10C5620A" w14:textId="77777777" w:rsidR="00CF03F0" w:rsidRPr="00CF03F0" w:rsidRDefault="00CF03F0" w:rsidP="00CF03F0">
                  <w:pPr>
                    <w:jc w:val="center"/>
                    <w:rPr>
                      <w:rFonts w:ascii="Times New Roman" w:eastAsia="Times New Roman" w:hAnsi="Times New Roman" w:cs="Times New Roman"/>
                      <w:b/>
                      <w:bCs/>
                      <w:sz w:val="24"/>
                      <w:szCs w:val="24"/>
                      <w:lang w:eastAsia="fr-FR"/>
                    </w:rPr>
                  </w:pPr>
                  <w:r w:rsidRPr="00CF03F0">
                    <w:rPr>
                      <w:rFonts w:ascii="Times New Roman" w:eastAsia="Times New Roman" w:hAnsi="Times New Roman" w:cs="Times New Roman"/>
                      <w:b/>
                      <w:bCs/>
                      <w:sz w:val="24"/>
                      <w:szCs w:val="24"/>
                      <w:lang w:eastAsia="fr-FR"/>
                    </w:rPr>
                    <w:t>170</w:t>
                  </w:r>
                </w:p>
              </w:tc>
              <w:tc>
                <w:tcPr>
                  <w:tcW w:w="1418" w:type="dxa"/>
                  <w:shd w:val="clear" w:color="auto" w:fill="D9D9D9" w:themeFill="background1" w:themeFillShade="D9"/>
                </w:tcPr>
                <w:p w14:paraId="7F4ECD41" w14:textId="77777777" w:rsidR="00CF03F0" w:rsidRPr="00CF03F0" w:rsidRDefault="00CF03F0" w:rsidP="00CF03F0">
                  <w:pPr>
                    <w:jc w:val="center"/>
                    <w:rPr>
                      <w:rFonts w:ascii="Times New Roman" w:eastAsia="Times New Roman" w:hAnsi="Times New Roman" w:cs="Times New Roman"/>
                      <w:b/>
                      <w:bCs/>
                      <w:sz w:val="24"/>
                      <w:szCs w:val="24"/>
                      <w:lang w:eastAsia="fr-FR"/>
                    </w:rPr>
                  </w:pPr>
                </w:p>
              </w:tc>
            </w:tr>
          </w:tbl>
          <w:p w14:paraId="5DBCCB3D" w14:textId="77777777" w:rsidR="00CF03F0" w:rsidRPr="00CF03F0" w:rsidRDefault="00CF03F0" w:rsidP="00CF03F0">
            <w:pPr>
              <w:rPr>
                <w:rFonts w:ascii="Times New Roman" w:eastAsia="Times New Roman" w:hAnsi="Times New Roman" w:cs="Times New Roman"/>
                <w:b/>
                <w:bCs/>
                <w:sz w:val="24"/>
                <w:szCs w:val="24"/>
                <w:u w:val="single"/>
                <w:lang w:eastAsia="fr-FR"/>
              </w:rPr>
            </w:pPr>
          </w:p>
        </w:tc>
      </w:tr>
      <w:tr w:rsidR="00CF03F0" w14:paraId="1FD2EA30" w14:textId="77777777" w:rsidTr="00CF03F0">
        <w:tc>
          <w:tcPr>
            <w:tcW w:w="9192" w:type="dxa"/>
            <w:gridSpan w:val="2"/>
            <w:tcBorders>
              <w:top w:val="thickThinSmallGap" w:sz="24" w:space="0" w:color="auto"/>
              <w:bottom w:val="thickThinSmallGap" w:sz="24" w:space="0" w:color="auto"/>
              <w:right w:val="thickThinSmallGap" w:sz="24" w:space="0" w:color="auto"/>
            </w:tcBorders>
          </w:tcPr>
          <w:p w14:paraId="050B63C8" w14:textId="15A49F7D" w:rsidR="00CF03F0" w:rsidRPr="00CF03F0" w:rsidRDefault="00CF03F0" w:rsidP="00CF03F0">
            <w:pPr>
              <w:jc w:val="center"/>
              <w:rPr>
                <w:rFonts w:ascii="Times New Roman" w:eastAsia="Times New Roman" w:hAnsi="Times New Roman" w:cs="Times New Roman"/>
                <w:b/>
                <w:bCs/>
                <w:color w:val="7030A0"/>
                <w:sz w:val="24"/>
                <w:szCs w:val="24"/>
                <w:u w:val="single"/>
                <w:lang w:eastAsia="fr-FR"/>
              </w:rPr>
            </w:pPr>
            <w:r w:rsidRPr="00CF03F0">
              <w:rPr>
                <w:rFonts w:ascii="Times New Roman" w:eastAsia="Times New Roman" w:hAnsi="Times New Roman" w:cs="Times New Roman"/>
                <w:b/>
                <w:bCs/>
                <w:color w:val="7030A0"/>
                <w:sz w:val="24"/>
                <w:szCs w:val="24"/>
                <w:u w:val="single"/>
                <w:lang w:eastAsia="fr-FR"/>
              </w:rPr>
              <w:t>Production mondiale de poissons</w:t>
            </w:r>
          </w:p>
          <w:p w14:paraId="20FF9426" w14:textId="77777777" w:rsidR="00CF03F0" w:rsidRPr="00CF03F0" w:rsidRDefault="00CF03F0" w:rsidP="00CF03F0">
            <w:pPr>
              <w:jc w:val="center"/>
              <w:rPr>
                <w:rFonts w:ascii="Times New Roman" w:eastAsia="Times New Roman" w:hAnsi="Times New Roman" w:cs="Times New Roman"/>
                <w:i/>
                <w:iCs/>
                <w:color w:val="7030A0"/>
                <w:sz w:val="24"/>
                <w:szCs w:val="24"/>
                <w:lang w:eastAsia="fr-FR"/>
              </w:rPr>
            </w:pPr>
            <w:r w:rsidRPr="00CF03F0">
              <w:rPr>
                <w:rFonts w:ascii="Times New Roman" w:eastAsia="Times New Roman" w:hAnsi="Times New Roman" w:cs="Times New Roman"/>
                <w:i/>
                <w:iCs/>
                <w:color w:val="7030A0"/>
                <w:sz w:val="24"/>
                <w:szCs w:val="24"/>
                <w:lang w:eastAsia="fr-FR"/>
              </w:rPr>
              <w:t>(Estimation en millions de tonnes, part en % et évolution 1997 à 2015 en %)</w:t>
            </w:r>
          </w:p>
          <w:p w14:paraId="07E33AE4" w14:textId="77777777" w:rsidR="00CF03F0" w:rsidRPr="00CF03F0" w:rsidRDefault="00CF03F0" w:rsidP="00CF03F0">
            <w:pPr>
              <w:rPr>
                <w:rFonts w:ascii="Times New Roman" w:eastAsia="Times New Roman" w:hAnsi="Times New Roman" w:cs="Times New Roman"/>
                <w:i/>
                <w:iCs/>
                <w:color w:val="7030A0"/>
                <w:sz w:val="6"/>
                <w:szCs w:val="6"/>
                <w:lang w:eastAsia="fr-FR"/>
              </w:rPr>
            </w:pPr>
          </w:p>
          <w:tbl>
            <w:tblPr>
              <w:tblStyle w:val="Grilledutableau"/>
              <w:tblW w:w="8956" w:type="dxa"/>
              <w:tblLook w:val="04A0" w:firstRow="1" w:lastRow="0" w:firstColumn="1" w:lastColumn="0" w:noHBand="0" w:noVBand="1"/>
            </w:tblPr>
            <w:tblGrid>
              <w:gridCol w:w="2710"/>
              <w:gridCol w:w="860"/>
              <w:gridCol w:w="1559"/>
              <w:gridCol w:w="709"/>
              <w:gridCol w:w="1559"/>
              <w:gridCol w:w="1559"/>
            </w:tblGrid>
            <w:tr w:rsidR="00CF03F0" w:rsidRPr="00CF03F0" w14:paraId="7042E82F" w14:textId="77777777" w:rsidTr="00C736FD">
              <w:trPr>
                <w:trHeight w:val="615"/>
              </w:trPr>
              <w:tc>
                <w:tcPr>
                  <w:tcW w:w="2710" w:type="dxa"/>
                  <w:tcBorders>
                    <w:right w:val="thickThinSmallGap" w:sz="24" w:space="0" w:color="auto"/>
                  </w:tcBorders>
                </w:tcPr>
                <w:p w14:paraId="33570270" w14:textId="77777777" w:rsidR="00CF03F0" w:rsidRPr="00CF03F0" w:rsidRDefault="00CF03F0" w:rsidP="00CF03F0">
                  <w:pPr>
                    <w:rPr>
                      <w:rFonts w:ascii="Times New Roman" w:eastAsia="Times New Roman" w:hAnsi="Times New Roman" w:cs="Times New Roman"/>
                      <w:color w:val="7030A0"/>
                      <w:sz w:val="24"/>
                      <w:szCs w:val="24"/>
                      <w:u w:val="single"/>
                      <w:lang w:eastAsia="fr-FR"/>
                    </w:rPr>
                  </w:pPr>
                  <w:r w:rsidRPr="00CF03F0">
                    <w:rPr>
                      <w:rFonts w:ascii="Times New Roman" w:eastAsia="Times New Roman" w:hAnsi="Times New Roman" w:cs="Times New Roman"/>
                      <w:color w:val="7030A0"/>
                      <w:sz w:val="24"/>
                      <w:szCs w:val="24"/>
                      <w:u w:val="single"/>
                      <w:lang w:eastAsia="fr-FR"/>
                    </w:rPr>
                    <w:t>Années</w:t>
                  </w:r>
                </w:p>
                <w:p w14:paraId="2C0552B6" w14:textId="77777777" w:rsidR="00CF03F0" w:rsidRPr="00CF03F0" w:rsidRDefault="00CF03F0" w:rsidP="00CF03F0">
                  <w:pPr>
                    <w:rPr>
                      <w:rFonts w:ascii="Times New Roman" w:eastAsia="Times New Roman" w:hAnsi="Times New Roman" w:cs="Times New Roman"/>
                      <w:b/>
                      <w:bCs/>
                      <w:color w:val="7030A0"/>
                      <w:sz w:val="24"/>
                      <w:szCs w:val="24"/>
                      <w:lang w:eastAsia="fr-FR"/>
                    </w:rPr>
                  </w:pPr>
                  <w:r w:rsidRPr="00CF03F0">
                    <w:rPr>
                      <w:rFonts w:ascii="Times New Roman" w:eastAsia="Times New Roman" w:hAnsi="Times New Roman" w:cs="Times New Roman"/>
                      <w:b/>
                      <w:bCs/>
                      <w:color w:val="7030A0"/>
                      <w:sz w:val="24"/>
                      <w:szCs w:val="24"/>
                      <w:lang w:eastAsia="fr-FR"/>
                    </w:rPr>
                    <w:t xml:space="preserve">Mode de production </w:t>
                  </w:r>
                </w:p>
              </w:tc>
              <w:tc>
                <w:tcPr>
                  <w:tcW w:w="860" w:type="dxa"/>
                  <w:tcBorders>
                    <w:left w:val="thickThinSmallGap" w:sz="24" w:space="0" w:color="auto"/>
                  </w:tcBorders>
                </w:tcPr>
                <w:p w14:paraId="6342E9A8" w14:textId="77777777" w:rsidR="00CF03F0" w:rsidRPr="00CF03F0" w:rsidRDefault="00CF03F0" w:rsidP="00CF03F0">
                  <w:pPr>
                    <w:rPr>
                      <w:rFonts w:ascii="Times New Roman" w:eastAsia="Times New Roman" w:hAnsi="Times New Roman" w:cs="Times New Roman"/>
                      <w:color w:val="7030A0"/>
                      <w:sz w:val="24"/>
                      <w:szCs w:val="24"/>
                      <w:u w:val="single"/>
                      <w:lang w:eastAsia="fr-FR"/>
                    </w:rPr>
                  </w:pPr>
                  <w:r w:rsidRPr="00CF03F0">
                    <w:rPr>
                      <w:rFonts w:ascii="Times New Roman" w:eastAsia="Times New Roman" w:hAnsi="Times New Roman" w:cs="Times New Roman"/>
                      <w:color w:val="7030A0"/>
                      <w:sz w:val="24"/>
                      <w:szCs w:val="24"/>
                      <w:u w:val="single"/>
                      <w:lang w:eastAsia="fr-FR"/>
                    </w:rPr>
                    <w:t>1997</w:t>
                  </w:r>
                </w:p>
              </w:tc>
              <w:tc>
                <w:tcPr>
                  <w:tcW w:w="1559" w:type="dxa"/>
                  <w:tcBorders>
                    <w:right w:val="thickThinSmallGap" w:sz="24" w:space="0" w:color="auto"/>
                  </w:tcBorders>
                </w:tcPr>
                <w:p w14:paraId="190AAE32" w14:textId="77777777" w:rsidR="00CF03F0" w:rsidRPr="00CF03F0" w:rsidRDefault="00CF03F0" w:rsidP="00CF03F0">
                  <w:pPr>
                    <w:rPr>
                      <w:rFonts w:ascii="Times New Roman" w:eastAsia="Times New Roman" w:hAnsi="Times New Roman" w:cs="Times New Roman"/>
                      <w:color w:val="7030A0"/>
                      <w:sz w:val="24"/>
                      <w:szCs w:val="24"/>
                      <w:u w:val="single"/>
                      <w:lang w:eastAsia="fr-FR"/>
                    </w:rPr>
                  </w:pPr>
                  <w:r w:rsidRPr="00CF03F0">
                    <w:rPr>
                      <w:rFonts w:ascii="Times New Roman" w:eastAsia="Times New Roman" w:hAnsi="Times New Roman" w:cs="Times New Roman"/>
                      <w:color w:val="7030A0"/>
                      <w:sz w:val="24"/>
                      <w:szCs w:val="24"/>
                      <w:u w:val="single"/>
                      <w:lang w:eastAsia="fr-FR"/>
                    </w:rPr>
                    <w:t>Part en 1997</w:t>
                  </w:r>
                </w:p>
                <w:p w14:paraId="49C977AD" w14:textId="77777777" w:rsidR="00CF03F0" w:rsidRPr="00CF03F0" w:rsidRDefault="00CF03F0" w:rsidP="00CF03F0">
                  <w:pPr>
                    <w:rPr>
                      <w:rFonts w:ascii="Times New Roman" w:eastAsia="Times New Roman" w:hAnsi="Times New Roman" w:cs="Times New Roman"/>
                      <w:b/>
                      <w:bCs/>
                      <w:color w:val="7030A0"/>
                      <w:sz w:val="24"/>
                      <w:szCs w:val="24"/>
                      <w:lang w:eastAsia="fr-FR"/>
                    </w:rPr>
                  </w:pPr>
                  <w:r w:rsidRPr="00CF03F0">
                    <w:rPr>
                      <w:rFonts w:ascii="Times New Roman" w:eastAsia="Times New Roman" w:hAnsi="Times New Roman" w:cs="Times New Roman"/>
                      <w:b/>
                      <w:bCs/>
                      <w:color w:val="7030A0"/>
                      <w:sz w:val="24"/>
                      <w:szCs w:val="24"/>
                      <w:lang w:eastAsia="fr-FR"/>
                    </w:rPr>
                    <w:t>(En %)</w:t>
                  </w:r>
                </w:p>
              </w:tc>
              <w:tc>
                <w:tcPr>
                  <w:tcW w:w="709" w:type="dxa"/>
                  <w:tcBorders>
                    <w:left w:val="thickThinSmallGap" w:sz="24" w:space="0" w:color="auto"/>
                  </w:tcBorders>
                </w:tcPr>
                <w:p w14:paraId="5100F493" w14:textId="77777777" w:rsidR="00CF03F0" w:rsidRPr="00CF03F0" w:rsidRDefault="00CF03F0" w:rsidP="00CF03F0">
                  <w:pPr>
                    <w:rPr>
                      <w:rFonts w:ascii="Times New Roman" w:eastAsia="Times New Roman" w:hAnsi="Times New Roman" w:cs="Times New Roman"/>
                      <w:color w:val="7030A0"/>
                      <w:sz w:val="24"/>
                      <w:szCs w:val="24"/>
                      <w:u w:val="single"/>
                      <w:lang w:eastAsia="fr-FR"/>
                    </w:rPr>
                  </w:pPr>
                  <w:r w:rsidRPr="00CF03F0">
                    <w:rPr>
                      <w:rFonts w:ascii="Times New Roman" w:eastAsia="Times New Roman" w:hAnsi="Times New Roman" w:cs="Times New Roman"/>
                      <w:color w:val="7030A0"/>
                      <w:sz w:val="24"/>
                      <w:szCs w:val="24"/>
                      <w:u w:val="single"/>
                      <w:lang w:eastAsia="fr-FR"/>
                    </w:rPr>
                    <w:t>2015</w:t>
                  </w:r>
                </w:p>
              </w:tc>
              <w:tc>
                <w:tcPr>
                  <w:tcW w:w="1559" w:type="dxa"/>
                  <w:tcBorders>
                    <w:right w:val="thickThinSmallGap" w:sz="24" w:space="0" w:color="auto"/>
                  </w:tcBorders>
                </w:tcPr>
                <w:p w14:paraId="2CB3853E" w14:textId="77777777" w:rsidR="00CF03F0" w:rsidRPr="00CF03F0" w:rsidRDefault="00CF03F0" w:rsidP="00CF03F0">
                  <w:pPr>
                    <w:rPr>
                      <w:rFonts w:ascii="Times New Roman" w:eastAsia="Times New Roman" w:hAnsi="Times New Roman" w:cs="Times New Roman"/>
                      <w:color w:val="7030A0"/>
                      <w:sz w:val="24"/>
                      <w:szCs w:val="24"/>
                      <w:u w:val="single"/>
                      <w:lang w:eastAsia="fr-FR"/>
                    </w:rPr>
                  </w:pPr>
                  <w:r w:rsidRPr="00CF03F0">
                    <w:rPr>
                      <w:rFonts w:ascii="Times New Roman" w:eastAsia="Times New Roman" w:hAnsi="Times New Roman" w:cs="Times New Roman"/>
                      <w:color w:val="7030A0"/>
                      <w:sz w:val="24"/>
                      <w:szCs w:val="24"/>
                      <w:u w:val="single"/>
                      <w:lang w:eastAsia="fr-FR"/>
                    </w:rPr>
                    <w:t>Part en 2015</w:t>
                  </w:r>
                </w:p>
                <w:p w14:paraId="7E0B6D31" w14:textId="77777777" w:rsidR="00CF03F0" w:rsidRPr="00CF03F0" w:rsidRDefault="00CF03F0" w:rsidP="00CF03F0">
                  <w:pPr>
                    <w:rPr>
                      <w:rFonts w:ascii="Times New Roman" w:eastAsia="Times New Roman" w:hAnsi="Times New Roman" w:cs="Times New Roman"/>
                      <w:color w:val="7030A0"/>
                      <w:sz w:val="24"/>
                      <w:szCs w:val="24"/>
                      <w:u w:val="single"/>
                      <w:lang w:eastAsia="fr-FR"/>
                    </w:rPr>
                  </w:pPr>
                  <w:r w:rsidRPr="00CF03F0">
                    <w:rPr>
                      <w:rFonts w:ascii="Times New Roman" w:eastAsia="Times New Roman" w:hAnsi="Times New Roman" w:cs="Times New Roman"/>
                      <w:b/>
                      <w:bCs/>
                      <w:color w:val="7030A0"/>
                      <w:sz w:val="24"/>
                      <w:szCs w:val="24"/>
                      <w:lang w:eastAsia="fr-FR"/>
                    </w:rPr>
                    <w:t>(En %)</w:t>
                  </w:r>
                </w:p>
              </w:tc>
              <w:tc>
                <w:tcPr>
                  <w:tcW w:w="1559" w:type="dxa"/>
                  <w:tcBorders>
                    <w:left w:val="thickThinSmallGap" w:sz="24" w:space="0" w:color="auto"/>
                    <w:right w:val="thickThinSmallGap" w:sz="24" w:space="0" w:color="auto"/>
                  </w:tcBorders>
                </w:tcPr>
                <w:p w14:paraId="1768F08E" w14:textId="77777777" w:rsidR="00CF03F0" w:rsidRPr="00CF03F0" w:rsidRDefault="00CF03F0" w:rsidP="00CF03F0">
                  <w:pPr>
                    <w:rPr>
                      <w:rFonts w:ascii="Times New Roman" w:eastAsia="Times New Roman" w:hAnsi="Times New Roman" w:cs="Times New Roman"/>
                      <w:color w:val="7030A0"/>
                      <w:sz w:val="24"/>
                      <w:szCs w:val="24"/>
                      <w:u w:val="single"/>
                      <w:lang w:eastAsia="fr-FR"/>
                    </w:rPr>
                  </w:pPr>
                  <w:r w:rsidRPr="00CF03F0">
                    <w:rPr>
                      <w:rFonts w:ascii="Times New Roman" w:eastAsia="Times New Roman" w:hAnsi="Times New Roman" w:cs="Times New Roman"/>
                      <w:color w:val="7030A0"/>
                      <w:sz w:val="24"/>
                      <w:szCs w:val="24"/>
                      <w:u w:val="single"/>
                      <w:lang w:eastAsia="fr-FR"/>
                    </w:rPr>
                    <w:t xml:space="preserve">1997 </w:t>
                  </w:r>
                  <w:r w:rsidRPr="00CF03F0">
                    <w:rPr>
                      <w:rFonts w:ascii="Times New Roman" w:eastAsia="Times New Roman" w:hAnsi="Times New Roman" w:cs="Times New Roman"/>
                      <w:color w:val="7030A0"/>
                      <w:sz w:val="24"/>
                      <w:szCs w:val="24"/>
                      <w:u w:val="single"/>
                      <w:lang w:eastAsia="fr-FR"/>
                    </w:rPr>
                    <w:sym w:font="Wingdings" w:char="F0E0"/>
                  </w:r>
                  <w:r w:rsidRPr="00CF03F0">
                    <w:rPr>
                      <w:rFonts w:ascii="Times New Roman" w:eastAsia="Times New Roman" w:hAnsi="Times New Roman" w:cs="Times New Roman"/>
                      <w:color w:val="7030A0"/>
                      <w:sz w:val="24"/>
                      <w:szCs w:val="24"/>
                      <w:u w:val="single"/>
                      <w:lang w:eastAsia="fr-FR"/>
                    </w:rPr>
                    <w:t xml:space="preserve"> 2015 </w:t>
                  </w:r>
                </w:p>
                <w:p w14:paraId="2FE145E3" w14:textId="77777777" w:rsidR="00CF03F0" w:rsidRPr="00CF03F0" w:rsidRDefault="00CF03F0" w:rsidP="00CF03F0">
                  <w:pPr>
                    <w:rPr>
                      <w:rFonts w:ascii="Times New Roman" w:eastAsia="Times New Roman" w:hAnsi="Times New Roman" w:cs="Times New Roman"/>
                      <w:color w:val="7030A0"/>
                      <w:sz w:val="24"/>
                      <w:szCs w:val="24"/>
                      <w:u w:val="single"/>
                      <w:lang w:eastAsia="fr-FR"/>
                    </w:rPr>
                  </w:pPr>
                  <w:r w:rsidRPr="00CF03F0">
                    <w:rPr>
                      <w:rFonts w:ascii="Times New Roman" w:eastAsia="Times New Roman" w:hAnsi="Times New Roman" w:cs="Times New Roman"/>
                      <w:b/>
                      <w:bCs/>
                      <w:color w:val="7030A0"/>
                      <w:sz w:val="24"/>
                      <w:szCs w:val="24"/>
                      <w:lang w:eastAsia="fr-FR"/>
                    </w:rPr>
                    <w:t>(En %)</w:t>
                  </w:r>
                </w:p>
              </w:tc>
            </w:tr>
            <w:tr w:rsidR="00CF03F0" w:rsidRPr="00CF03F0" w14:paraId="382261E8" w14:textId="77777777" w:rsidTr="00C736FD">
              <w:trPr>
                <w:trHeight w:val="306"/>
              </w:trPr>
              <w:tc>
                <w:tcPr>
                  <w:tcW w:w="2710" w:type="dxa"/>
                  <w:tcBorders>
                    <w:right w:val="thickThinSmallGap" w:sz="24" w:space="0" w:color="auto"/>
                  </w:tcBorders>
                </w:tcPr>
                <w:p w14:paraId="51D2414B" w14:textId="77777777" w:rsidR="00CF03F0" w:rsidRPr="00CF03F0" w:rsidRDefault="00CF03F0" w:rsidP="00CF03F0">
                  <w:pPr>
                    <w:rPr>
                      <w:rFonts w:ascii="Times New Roman" w:eastAsia="Times New Roman" w:hAnsi="Times New Roman" w:cs="Times New Roman"/>
                      <w:color w:val="7030A0"/>
                      <w:sz w:val="24"/>
                      <w:szCs w:val="24"/>
                      <w:lang w:eastAsia="fr-FR"/>
                    </w:rPr>
                  </w:pPr>
                  <w:r w:rsidRPr="00CF03F0">
                    <w:rPr>
                      <w:rFonts w:ascii="Times New Roman" w:eastAsia="Times New Roman" w:hAnsi="Times New Roman" w:cs="Times New Roman"/>
                      <w:b/>
                      <w:bCs/>
                      <w:color w:val="FFC000"/>
                      <w:sz w:val="24"/>
                      <w:szCs w:val="24"/>
                      <w:lang w:eastAsia="fr-FR"/>
                    </w:rPr>
                    <w:t>Pêche de capture</w:t>
                  </w:r>
                </w:p>
              </w:tc>
              <w:tc>
                <w:tcPr>
                  <w:tcW w:w="860" w:type="dxa"/>
                  <w:tcBorders>
                    <w:left w:val="thickThinSmallGap" w:sz="24" w:space="0" w:color="auto"/>
                  </w:tcBorders>
                </w:tcPr>
                <w:p w14:paraId="0A1FBB95" w14:textId="77777777" w:rsidR="00CF03F0" w:rsidRPr="00CF03F0" w:rsidRDefault="00CF03F0" w:rsidP="00CF03F0">
                  <w:pPr>
                    <w:rPr>
                      <w:rFonts w:ascii="Times New Roman" w:eastAsia="Times New Roman" w:hAnsi="Times New Roman" w:cs="Times New Roman"/>
                      <w:color w:val="7030A0"/>
                      <w:sz w:val="24"/>
                      <w:szCs w:val="24"/>
                      <w:lang w:eastAsia="fr-FR"/>
                    </w:rPr>
                  </w:pPr>
                  <w:r w:rsidRPr="00CF03F0">
                    <w:rPr>
                      <w:rFonts w:ascii="Times New Roman" w:eastAsia="Times New Roman" w:hAnsi="Times New Roman" w:cs="Times New Roman"/>
                      <w:b/>
                      <w:bCs/>
                      <w:color w:val="FFC000"/>
                      <w:sz w:val="24"/>
                      <w:szCs w:val="24"/>
                      <w:lang w:eastAsia="fr-FR"/>
                    </w:rPr>
                    <w:t>93</w:t>
                  </w:r>
                </w:p>
              </w:tc>
              <w:tc>
                <w:tcPr>
                  <w:tcW w:w="1559" w:type="dxa"/>
                  <w:tcBorders>
                    <w:right w:val="thickThinSmallGap" w:sz="24" w:space="0" w:color="auto"/>
                  </w:tcBorders>
                </w:tcPr>
                <w:p w14:paraId="7E6BF4BA" w14:textId="77777777" w:rsidR="00CF03F0" w:rsidRPr="00CF03F0" w:rsidRDefault="00CF03F0" w:rsidP="00CF03F0">
                  <w:pPr>
                    <w:rPr>
                      <w:rFonts w:ascii="Times New Roman" w:eastAsia="Times New Roman" w:hAnsi="Times New Roman" w:cs="Times New Roman"/>
                      <w:b/>
                      <w:bCs/>
                      <w:color w:val="FFC000"/>
                      <w:sz w:val="24"/>
                      <w:szCs w:val="24"/>
                      <w:lang w:eastAsia="fr-FR"/>
                    </w:rPr>
                  </w:pPr>
                </w:p>
              </w:tc>
              <w:tc>
                <w:tcPr>
                  <w:tcW w:w="709" w:type="dxa"/>
                  <w:tcBorders>
                    <w:left w:val="thickThinSmallGap" w:sz="24" w:space="0" w:color="auto"/>
                  </w:tcBorders>
                </w:tcPr>
                <w:p w14:paraId="0E988D38" w14:textId="77777777" w:rsidR="00CF03F0" w:rsidRPr="00CF03F0" w:rsidRDefault="00CF03F0" w:rsidP="00CF03F0">
                  <w:pPr>
                    <w:rPr>
                      <w:rFonts w:ascii="Times New Roman" w:eastAsia="Times New Roman" w:hAnsi="Times New Roman" w:cs="Times New Roman"/>
                      <w:b/>
                      <w:bCs/>
                      <w:color w:val="FFC000"/>
                      <w:sz w:val="24"/>
                      <w:szCs w:val="24"/>
                      <w:lang w:eastAsia="fr-FR"/>
                    </w:rPr>
                  </w:pPr>
                  <w:r w:rsidRPr="00CF03F0">
                    <w:rPr>
                      <w:rFonts w:ascii="Times New Roman" w:eastAsia="Times New Roman" w:hAnsi="Times New Roman" w:cs="Times New Roman"/>
                      <w:b/>
                      <w:bCs/>
                      <w:color w:val="FFC000"/>
                      <w:sz w:val="24"/>
                      <w:szCs w:val="24"/>
                      <w:lang w:eastAsia="fr-FR"/>
                    </w:rPr>
                    <w:t>93</w:t>
                  </w:r>
                </w:p>
              </w:tc>
              <w:tc>
                <w:tcPr>
                  <w:tcW w:w="1559" w:type="dxa"/>
                  <w:tcBorders>
                    <w:right w:val="thickThinSmallGap" w:sz="24" w:space="0" w:color="auto"/>
                  </w:tcBorders>
                </w:tcPr>
                <w:p w14:paraId="0D6E4463" w14:textId="77777777" w:rsidR="00CF03F0" w:rsidRPr="00CF03F0" w:rsidRDefault="00CF03F0" w:rsidP="00CF03F0">
                  <w:pPr>
                    <w:rPr>
                      <w:rFonts w:ascii="Times New Roman" w:eastAsia="Times New Roman" w:hAnsi="Times New Roman" w:cs="Times New Roman"/>
                      <w:b/>
                      <w:bCs/>
                      <w:color w:val="FFC000"/>
                      <w:sz w:val="24"/>
                      <w:szCs w:val="24"/>
                      <w:lang w:eastAsia="fr-FR"/>
                    </w:rPr>
                  </w:pPr>
                </w:p>
              </w:tc>
              <w:tc>
                <w:tcPr>
                  <w:tcW w:w="1559" w:type="dxa"/>
                  <w:tcBorders>
                    <w:left w:val="thickThinSmallGap" w:sz="24" w:space="0" w:color="auto"/>
                    <w:right w:val="thickThinSmallGap" w:sz="24" w:space="0" w:color="auto"/>
                  </w:tcBorders>
                </w:tcPr>
                <w:p w14:paraId="5A422F6D" w14:textId="77777777" w:rsidR="00CF03F0" w:rsidRPr="00CF03F0" w:rsidRDefault="00CF03F0" w:rsidP="00CF03F0">
                  <w:pPr>
                    <w:rPr>
                      <w:rFonts w:ascii="Times New Roman" w:eastAsia="Times New Roman" w:hAnsi="Times New Roman" w:cs="Times New Roman"/>
                      <w:color w:val="7030A0"/>
                      <w:sz w:val="24"/>
                      <w:szCs w:val="24"/>
                      <w:lang w:eastAsia="fr-FR"/>
                    </w:rPr>
                  </w:pPr>
                </w:p>
              </w:tc>
            </w:tr>
            <w:tr w:rsidR="00CF03F0" w:rsidRPr="00CF03F0" w14:paraId="54F7E44C" w14:textId="77777777" w:rsidTr="00C736FD">
              <w:trPr>
                <w:trHeight w:val="306"/>
              </w:trPr>
              <w:tc>
                <w:tcPr>
                  <w:tcW w:w="2710" w:type="dxa"/>
                  <w:tcBorders>
                    <w:bottom w:val="double" w:sz="4" w:space="0" w:color="auto"/>
                    <w:right w:val="thickThinSmallGap" w:sz="24" w:space="0" w:color="auto"/>
                  </w:tcBorders>
                </w:tcPr>
                <w:p w14:paraId="1A12DE0C" w14:textId="77777777" w:rsidR="00CF03F0" w:rsidRPr="00CF03F0" w:rsidRDefault="00CF03F0" w:rsidP="00CF03F0">
                  <w:pPr>
                    <w:rPr>
                      <w:rFonts w:ascii="Times New Roman" w:eastAsia="Times New Roman" w:hAnsi="Times New Roman" w:cs="Times New Roman"/>
                      <w:color w:val="7030A0"/>
                      <w:sz w:val="24"/>
                      <w:szCs w:val="24"/>
                      <w:lang w:eastAsia="fr-FR"/>
                    </w:rPr>
                  </w:pPr>
                  <w:r w:rsidRPr="00CF03F0">
                    <w:rPr>
                      <w:rFonts w:ascii="Times New Roman" w:eastAsia="Times New Roman" w:hAnsi="Times New Roman" w:cs="Times New Roman"/>
                      <w:b/>
                      <w:bCs/>
                      <w:color w:val="1290AE"/>
                      <w:sz w:val="24"/>
                      <w:szCs w:val="24"/>
                      <w:lang w:eastAsia="fr-FR"/>
                    </w:rPr>
                    <w:t>Aquaculture</w:t>
                  </w:r>
                </w:p>
              </w:tc>
              <w:tc>
                <w:tcPr>
                  <w:tcW w:w="860" w:type="dxa"/>
                  <w:tcBorders>
                    <w:left w:val="thickThinSmallGap" w:sz="24" w:space="0" w:color="auto"/>
                    <w:bottom w:val="double" w:sz="4" w:space="0" w:color="auto"/>
                  </w:tcBorders>
                </w:tcPr>
                <w:p w14:paraId="60DD20E3" w14:textId="77777777" w:rsidR="00CF03F0" w:rsidRPr="00CF03F0" w:rsidRDefault="00CF03F0" w:rsidP="00CF03F0">
                  <w:pPr>
                    <w:rPr>
                      <w:rFonts w:ascii="Times New Roman" w:eastAsia="Times New Roman" w:hAnsi="Times New Roman" w:cs="Times New Roman"/>
                      <w:color w:val="7030A0"/>
                      <w:sz w:val="24"/>
                      <w:szCs w:val="24"/>
                      <w:lang w:eastAsia="fr-FR"/>
                    </w:rPr>
                  </w:pPr>
                  <w:r w:rsidRPr="00CF03F0">
                    <w:rPr>
                      <w:rFonts w:ascii="Times New Roman" w:eastAsia="Times New Roman" w:hAnsi="Times New Roman" w:cs="Times New Roman"/>
                      <w:b/>
                      <w:bCs/>
                      <w:color w:val="1290AE"/>
                      <w:sz w:val="24"/>
                      <w:szCs w:val="24"/>
                      <w:lang w:eastAsia="fr-FR"/>
                    </w:rPr>
                    <w:t>27</w:t>
                  </w:r>
                </w:p>
              </w:tc>
              <w:tc>
                <w:tcPr>
                  <w:tcW w:w="1559" w:type="dxa"/>
                  <w:tcBorders>
                    <w:bottom w:val="double" w:sz="4" w:space="0" w:color="auto"/>
                    <w:right w:val="thickThinSmallGap" w:sz="24" w:space="0" w:color="auto"/>
                  </w:tcBorders>
                </w:tcPr>
                <w:p w14:paraId="1E439CF4" w14:textId="77777777" w:rsidR="00CF03F0" w:rsidRPr="00CF03F0" w:rsidRDefault="00CF03F0" w:rsidP="00CF03F0">
                  <w:pPr>
                    <w:rPr>
                      <w:rFonts w:ascii="Times New Roman" w:eastAsia="Times New Roman" w:hAnsi="Times New Roman" w:cs="Times New Roman"/>
                      <w:b/>
                      <w:bCs/>
                      <w:color w:val="1290AE"/>
                      <w:sz w:val="24"/>
                      <w:szCs w:val="24"/>
                      <w:lang w:eastAsia="fr-FR"/>
                    </w:rPr>
                  </w:pPr>
                </w:p>
              </w:tc>
              <w:tc>
                <w:tcPr>
                  <w:tcW w:w="709" w:type="dxa"/>
                  <w:tcBorders>
                    <w:left w:val="thickThinSmallGap" w:sz="24" w:space="0" w:color="auto"/>
                    <w:bottom w:val="double" w:sz="4" w:space="0" w:color="auto"/>
                  </w:tcBorders>
                </w:tcPr>
                <w:p w14:paraId="22E8F31E" w14:textId="77777777" w:rsidR="00CF03F0" w:rsidRPr="00CF03F0" w:rsidRDefault="00CF03F0" w:rsidP="00CF03F0">
                  <w:pPr>
                    <w:rPr>
                      <w:rFonts w:ascii="Times New Roman" w:eastAsia="Times New Roman" w:hAnsi="Times New Roman" w:cs="Times New Roman"/>
                      <w:b/>
                      <w:bCs/>
                      <w:color w:val="1290AE"/>
                      <w:sz w:val="24"/>
                      <w:szCs w:val="24"/>
                      <w:lang w:eastAsia="fr-FR"/>
                    </w:rPr>
                  </w:pPr>
                  <w:r w:rsidRPr="00CF03F0">
                    <w:rPr>
                      <w:rFonts w:ascii="Times New Roman" w:eastAsia="Times New Roman" w:hAnsi="Times New Roman" w:cs="Times New Roman"/>
                      <w:b/>
                      <w:bCs/>
                      <w:color w:val="1290AE"/>
                      <w:sz w:val="24"/>
                      <w:szCs w:val="24"/>
                      <w:lang w:eastAsia="fr-FR"/>
                    </w:rPr>
                    <w:t>77</w:t>
                  </w:r>
                </w:p>
              </w:tc>
              <w:tc>
                <w:tcPr>
                  <w:tcW w:w="1559" w:type="dxa"/>
                  <w:tcBorders>
                    <w:bottom w:val="double" w:sz="4" w:space="0" w:color="auto"/>
                    <w:right w:val="thickThinSmallGap" w:sz="24" w:space="0" w:color="auto"/>
                  </w:tcBorders>
                </w:tcPr>
                <w:p w14:paraId="5DC37B65" w14:textId="77777777" w:rsidR="00CF03F0" w:rsidRPr="00CF03F0" w:rsidRDefault="00CF03F0" w:rsidP="00CF03F0">
                  <w:pPr>
                    <w:rPr>
                      <w:rFonts w:ascii="Times New Roman" w:eastAsia="Times New Roman" w:hAnsi="Times New Roman" w:cs="Times New Roman"/>
                      <w:b/>
                      <w:bCs/>
                      <w:color w:val="1290AE"/>
                      <w:sz w:val="24"/>
                      <w:szCs w:val="24"/>
                      <w:lang w:eastAsia="fr-FR"/>
                    </w:rPr>
                  </w:pPr>
                </w:p>
              </w:tc>
              <w:tc>
                <w:tcPr>
                  <w:tcW w:w="1559" w:type="dxa"/>
                  <w:tcBorders>
                    <w:left w:val="thickThinSmallGap" w:sz="24" w:space="0" w:color="auto"/>
                    <w:bottom w:val="double" w:sz="4" w:space="0" w:color="auto"/>
                    <w:right w:val="thickThinSmallGap" w:sz="24" w:space="0" w:color="auto"/>
                  </w:tcBorders>
                </w:tcPr>
                <w:p w14:paraId="2F61C60E" w14:textId="77777777" w:rsidR="00CF03F0" w:rsidRPr="00CF03F0" w:rsidRDefault="00CF03F0" w:rsidP="00CF03F0">
                  <w:pPr>
                    <w:rPr>
                      <w:rFonts w:ascii="Times New Roman" w:eastAsia="Times New Roman" w:hAnsi="Times New Roman" w:cs="Times New Roman"/>
                      <w:color w:val="7030A0"/>
                      <w:sz w:val="24"/>
                      <w:szCs w:val="24"/>
                      <w:lang w:eastAsia="fr-FR"/>
                    </w:rPr>
                  </w:pPr>
                </w:p>
              </w:tc>
            </w:tr>
            <w:tr w:rsidR="00CF03F0" w:rsidRPr="00CF03F0" w14:paraId="6DF02962" w14:textId="77777777" w:rsidTr="00C736FD">
              <w:trPr>
                <w:trHeight w:val="306"/>
              </w:trPr>
              <w:tc>
                <w:tcPr>
                  <w:tcW w:w="2710" w:type="dxa"/>
                  <w:tcBorders>
                    <w:top w:val="double" w:sz="4" w:space="0" w:color="auto"/>
                    <w:right w:val="thickThinSmallGap" w:sz="24" w:space="0" w:color="auto"/>
                  </w:tcBorders>
                  <w:shd w:val="clear" w:color="auto" w:fill="D9D9D9" w:themeFill="background1" w:themeFillShade="D9"/>
                </w:tcPr>
                <w:p w14:paraId="44FE0FF3" w14:textId="77777777" w:rsidR="00CF03F0" w:rsidRPr="00CF03F0" w:rsidRDefault="00CF03F0" w:rsidP="00CF03F0">
                  <w:pPr>
                    <w:rPr>
                      <w:rFonts w:ascii="Times New Roman" w:eastAsia="Times New Roman" w:hAnsi="Times New Roman" w:cs="Times New Roman"/>
                      <w:b/>
                      <w:bCs/>
                      <w:sz w:val="24"/>
                      <w:szCs w:val="24"/>
                      <w:lang w:eastAsia="fr-FR"/>
                    </w:rPr>
                  </w:pPr>
                  <w:r w:rsidRPr="00CF03F0">
                    <w:rPr>
                      <w:rFonts w:ascii="Times New Roman" w:eastAsia="Times New Roman" w:hAnsi="Times New Roman" w:cs="Times New Roman"/>
                      <w:b/>
                      <w:bCs/>
                      <w:sz w:val="24"/>
                      <w:szCs w:val="24"/>
                      <w:lang w:eastAsia="fr-FR"/>
                    </w:rPr>
                    <w:t>Total</w:t>
                  </w:r>
                </w:p>
              </w:tc>
              <w:tc>
                <w:tcPr>
                  <w:tcW w:w="860" w:type="dxa"/>
                  <w:tcBorders>
                    <w:top w:val="double" w:sz="4" w:space="0" w:color="auto"/>
                    <w:left w:val="thickThinSmallGap" w:sz="24" w:space="0" w:color="auto"/>
                  </w:tcBorders>
                  <w:shd w:val="clear" w:color="auto" w:fill="D9D9D9" w:themeFill="background1" w:themeFillShade="D9"/>
                </w:tcPr>
                <w:p w14:paraId="61B6BD09" w14:textId="77777777" w:rsidR="00CF03F0" w:rsidRPr="00CF03F0" w:rsidRDefault="00CF03F0" w:rsidP="00CF03F0">
                  <w:pPr>
                    <w:rPr>
                      <w:rFonts w:ascii="Times New Roman" w:eastAsia="Times New Roman" w:hAnsi="Times New Roman" w:cs="Times New Roman"/>
                      <w:b/>
                      <w:bCs/>
                      <w:sz w:val="24"/>
                      <w:szCs w:val="24"/>
                      <w:lang w:eastAsia="fr-FR"/>
                    </w:rPr>
                  </w:pPr>
                  <w:r w:rsidRPr="00CF03F0">
                    <w:rPr>
                      <w:rFonts w:ascii="Times New Roman" w:eastAsia="Times New Roman" w:hAnsi="Times New Roman" w:cs="Times New Roman"/>
                      <w:b/>
                      <w:bCs/>
                      <w:sz w:val="24"/>
                      <w:szCs w:val="24"/>
                      <w:lang w:eastAsia="fr-FR"/>
                    </w:rPr>
                    <w:t>120</w:t>
                  </w:r>
                </w:p>
              </w:tc>
              <w:tc>
                <w:tcPr>
                  <w:tcW w:w="1559" w:type="dxa"/>
                  <w:tcBorders>
                    <w:top w:val="double" w:sz="4" w:space="0" w:color="auto"/>
                    <w:right w:val="thickThinSmallGap" w:sz="24" w:space="0" w:color="auto"/>
                  </w:tcBorders>
                  <w:shd w:val="clear" w:color="auto" w:fill="D9D9D9" w:themeFill="background1" w:themeFillShade="D9"/>
                </w:tcPr>
                <w:p w14:paraId="3A7EE15B" w14:textId="77777777" w:rsidR="00CF03F0" w:rsidRPr="00CF03F0" w:rsidRDefault="00CF03F0" w:rsidP="00CF03F0">
                  <w:pPr>
                    <w:rPr>
                      <w:rFonts w:ascii="Times New Roman" w:eastAsia="Times New Roman" w:hAnsi="Times New Roman" w:cs="Times New Roman"/>
                      <w:b/>
                      <w:bCs/>
                      <w:sz w:val="24"/>
                      <w:szCs w:val="24"/>
                      <w:lang w:eastAsia="fr-FR"/>
                    </w:rPr>
                  </w:pPr>
                  <w:r w:rsidRPr="00CF03F0">
                    <w:rPr>
                      <w:rFonts w:ascii="Times New Roman" w:eastAsia="Times New Roman" w:hAnsi="Times New Roman" w:cs="Times New Roman"/>
                      <w:b/>
                      <w:bCs/>
                      <w:sz w:val="24"/>
                      <w:szCs w:val="24"/>
                      <w:lang w:eastAsia="fr-FR"/>
                    </w:rPr>
                    <w:t>100</w:t>
                  </w:r>
                </w:p>
              </w:tc>
              <w:tc>
                <w:tcPr>
                  <w:tcW w:w="709" w:type="dxa"/>
                  <w:tcBorders>
                    <w:top w:val="double" w:sz="4" w:space="0" w:color="auto"/>
                    <w:left w:val="thickThinSmallGap" w:sz="24" w:space="0" w:color="auto"/>
                  </w:tcBorders>
                  <w:shd w:val="clear" w:color="auto" w:fill="D9D9D9" w:themeFill="background1" w:themeFillShade="D9"/>
                </w:tcPr>
                <w:p w14:paraId="309826CB" w14:textId="77777777" w:rsidR="00CF03F0" w:rsidRPr="00CF03F0" w:rsidRDefault="00CF03F0" w:rsidP="00CF03F0">
                  <w:pPr>
                    <w:rPr>
                      <w:rFonts w:ascii="Times New Roman" w:eastAsia="Times New Roman" w:hAnsi="Times New Roman" w:cs="Times New Roman"/>
                      <w:b/>
                      <w:bCs/>
                      <w:sz w:val="24"/>
                      <w:szCs w:val="24"/>
                      <w:lang w:eastAsia="fr-FR"/>
                    </w:rPr>
                  </w:pPr>
                  <w:r w:rsidRPr="00CF03F0">
                    <w:rPr>
                      <w:rFonts w:ascii="Times New Roman" w:eastAsia="Times New Roman" w:hAnsi="Times New Roman" w:cs="Times New Roman"/>
                      <w:b/>
                      <w:bCs/>
                      <w:sz w:val="24"/>
                      <w:szCs w:val="24"/>
                      <w:lang w:eastAsia="fr-FR"/>
                    </w:rPr>
                    <w:t>170</w:t>
                  </w:r>
                </w:p>
              </w:tc>
              <w:tc>
                <w:tcPr>
                  <w:tcW w:w="1559" w:type="dxa"/>
                  <w:tcBorders>
                    <w:top w:val="double" w:sz="4" w:space="0" w:color="auto"/>
                    <w:right w:val="thickThinSmallGap" w:sz="24" w:space="0" w:color="auto"/>
                  </w:tcBorders>
                  <w:shd w:val="clear" w:color="auto" w:fill="D9D9D9" w:themeFill="background1" w:themeFillShade="D9"/>
                </w:tcPr>
                <w:p w14:paraId="5814FF34" w14:textId="77777777" w:rsidR="00CF03F0" w:rsidRPr="00CF03F0" w:rsidRDefault="00CF03F0" w:rsidP="00CF03F0">
                  <w:pPr>
                    <w:rPr>
                      <w:rFonts w:ascii="Times New Roman" w:eastAsia="Times New Roman" w:hAnsi="Times New Roman" w:cs="Times New Roman"/>
                      <w:b/>
                      <w:bCs/>
                      <w:sz w:val="24"/>
                      <w:szCs w:val="24"/>
                      <w:lang w:eastAsia="fr-FR"/>
                    </w:rPr>
                  </w:pPr>
                  <w:r w:rsidRPr="00CF03F0">
                    <w:rPr>
                      <w:rFonts w:ascii="Times New Roman" w:eastAsia="Times New Roman" w:hAnsi="Times New Roman" w:cs="Times New Roman"/>
                      <w:b/>
                      <w:bCs/>
                      <w:sz w:val="24"/>
                      <w:szCs w:val="24"/>
                      <w:lang w:eastAsia="fr-FR"/>
                    </w:rPr>
                    <w:t>100</w:t>
                  </w:r>
                </w:p>
              </w:tc>
              <w:tc>
                <w:tcPr>
                  <w:tcW w:w="1559" w:type="dxa"/>
                  <w:tcBorders>
                    <w:top w:val="double" w:sz="4" w:space="0" w:color="auto"/>
                    <w:left w:val="thickThinSmallGap" w:sz="24" w:space="0" w:color="auto"/>
                    <w:right w:val="thickThinSmallGap" w:sz="24" w:space="0" w:color="auto"/>
                  </w:tcBorders>
                  <w:shd w:val="clear" w:color="auto" w:fill="D9D9D9" w:themeFill="background1" w:themeFillShade="D9"/>
                </w:tcPr>
                <w:p w14:paraId="388F5657" w14:textId="77777777" w:rsidR="00CF03F0" w:rsidRPr="00CF03F0" w:rsidRDefault="00CF03F0" w:rsidP="00CF03F0">
                  <w:pPr>
                    <w:rPr>
                      <w:rFonts w:ascii="Times New Roman" w:eastAsia="Times New Roman" w:hAnsi="Times New Roman" w:cs="Times New Roman"/>
                      <w:b/>
                      <w:bCs/>
                      <w:sz w:val="24"/>
                      <w:szCs w:val="24"/>
                      <w:lang w:eastAsia="fr-FR"/>
                    </w:rPr>
                  </w:pPr>
                </w:p>
              </w:tc>
            </w:tr>
          </w:tbl>
          <w:p w14:paraId="26991202" w14:textId="77777777" w:rsidR="00CF03F0" w:rsidRPr="00CF03F0" w:rsidRDefault="00CF03F0" w:rsidP="00CF03F0">
            <w:pPr>
              <w:rPr>
                <w:rFonts w:ascii="Times New Roman" w:eastAsia="Times New Roman" w:hAnsi="Times New Roman" w:cs="Times New Roman"/>
                <w:b/>
                <w:bCs/>
                <w:sz w:val="24"/>
                <w:szCs w:val="24"/>
                <w:u w:val="single"/>
                <w:lang w:eastAsia="fr-FR"/>
              </w:rPr>
            </w:pPr>
          </w:p>
        </w:tc>
        <w:tc>
          <w:tcPr>
            <w:tcW w:w="6196" w:type="dxa"/>
            <w:tcBorders>
              <w:top w:val="thickThinSmallGap" w:sz="24" w:space="0" w:color="auto"/>
              <w:left w:val="thickThinSmallGap" w:sz="24" w:space="0" w:color="auto"/>
              <w:bottom w:val="thickThinSmallGap" w:sz="24" w:space="0" w:color="auto"/>
            </w:tcBorders>
          </w:tcPr>
          <w:p w14:paraId="689217A3" w14:textId="77777777" w:rsidR="00CF03F0" w:rsidRPr="00CF03F0" w:rsidRDefault="00CF03F0" w:rsidP="00CF03F0">
            <w:pPr>
              <w:jc w:val="center"/>
              <w:rPr>
                <w:rFonts w:ascii="Times New Roman" w:eastAsia="Times New Roman" w:hAnsi="Times New Roman" w:cs="Times New Roman"/>
                <w:b/>
                <w:bCs/>
                <w:color w:val="7030A0"/>
                <w:sz w:val="24"/>
                <w:szCs w:val="24"/>
                <w:u w:val="single"/>
                <w:lang w:eastAsia="fr-FR"/>
              </w:rPr>
            </w:pPr>
            <w:r w:rsidRPr="00CF03F0">
              <w:rPr>
                <w:rFonts w:ascii="Times New Roman" w:eastAsia="Times New Roman" w:hAnsi="Times New Roman" w:cs="Times New Roman"/>
                <w:b/>
                <w:bCs/>
                <w:color w:val="7030A0"/>
                <w:sz w:val="24"/>
                <w:szCs w:val="24"/>
                <w:u w:val="single"/>
                <w:lang w:eastAsia="fr-FR"/>
              </w:rPr>
              <w:t xml:space="preserve">Production mondiale de poissons </w:t>
            </w:r>
          </w:p>
          <w:p w14:paraId="47A1BD8D" w14:textId="77777777" w:rsidR="00CF03F0" w:rsidRPr="00CF03F0" w:rsidRDefault="00CF03F0" w:rsidP="00CF03F0">
            <w:pPr>
              <w:jc w:val="center"/>
              <w:rPr>
                <w:rFonts w:ascii="Times New Roman" w:eastAsia="Times New Roman" w:hAnsi="Times New Roman" w:cs="Times New Roman"/>
                <w:i/>
                <w:iCs/>
                <w:color w:val="7030A0"/>
                <w:sz w:val="24"/>
                <w:szCs w:val="24"/>
                <w:lang w:eastAsia="fr-FR"/>
              </w:rPr>
            </w:pPr>
            <w:r w:rsidRPr="00CF03F0">
              <w:rPr>
                <w:rFonts w:ascii="Times New Roman" w:eastAsia="Times New Roman" w:hAnsi="Times New Roman" w:cs="Times New Roman"/>
                <w:i/>
                <w:iCs/>
                <w:color w:val="7030A0"/>
                <w:sz w:val="24"/>
                <w:szCs w:val="24"/>
                <w:lang w:eastAsia="fr-FR"/>
              </w:rPr>
              <w:t>(Estimation en millions de tonnes)</w:t>
            </w:r>
          </w:p>
          <w:tbl>
            <w:tblPr>
              <w:tblStyle w:val="Grilledutableau"/>
              <w:tblW w:w="5990" w:type="dxa"/>
              <w:tblLook w:val="04A0" w:firstRow="1" w:lastRow="0" w:firstColumn="1" w:lastColumn="0" w:noHBand="0" w:noVBand="1"/>
            </w:tblPr>
            <w:tblGrid>
              <w:gridCol w:w="2871"/>
              <w:gridCol w:w="850"/>
              <w:gridCol w:w="851"/>
              <w:gridCol w:w="1418"/>
            </w:tblGrid>
            <w:tr w:rsidR="00CF03F0" w:rsidRPr="00CF03F0" w14:paraId="4A52740A" w14:textId="77777777" w:rsidTr="00C736FD">
              <w:trPr>
                <w:trHeight w:val="573"/>
              </w:trPr>
              <w:tc>
                <w:tcPr>
                  <w:tcW w:w="2871" w:type="dxa"/>
                </w:tcPr>
                <w:p w14:paraId="22F1B54C" w14:textId="77777777" w:rsidR="00CF03F0" w:rsidRPr="00CF03F0" w:rsidRDefault="00CF03F0" w:rsidP="00CF03F0">
                  <w:pPr>
                    <w:jc w:val="right"/>
                    <w:rPr>
                      <w:rFonts w:ascii="Times New Roman" w:eastAsia="Times New Roman" w:hAnsi="Times New Roman" w:cs="Times New Roman"/>
                      <w:color w:val="7030A0"/>
                      <w:sz w:val="24"/>
                      <w:szCs w:val="24"/>
                      <w:u w:val="single"/>
                      <w:lang w:eastAsia="fr-FR"/>
                    </w:rPr>
                  </w:pPr>
                  <w:r w:rsidRPr="00CF03F0">
                    <w:rPr>
                      <w:rFonts w:ascii="Times New Roman" w:eastAsia="Times New Roman" w:hAnsi="Times New Roman" w:cs="Times New Roman"/>
                      <w:color w:val="7030A0"/>
                      <w:sz w:val="24"/>
                      <w:szCs w:val="24"/>
                      <w:u w:val="single"/>
                      <w:lang w:eastAsia="fr-FR"/>
                    </w:rPr>
                    <w:t>Années</w:t>
                  </w:r>
                </w:p>
                <w:p w14:paraId="2DC4EDBE" w14:textId="77777777" w:rsidR="00CF03F0" w:rsidRPr="00CF03F0" w:rsidRDefault="00CF03F0" w:rsidP="00CF03F0">
                  <w:pPr>
                    <w:rPr>
                      <w:rFonts w:ascii="Times New Roman" w:eastAsia="Times New Roman" w:hAnsi="Times New Roman" w:cs="Times New Roman"/>
                      <w:color w:val="7030A0"/>
                      <w:sz w:val="24"/>
                      <w:szCs w:val="24"/>
                      <w:lang w:eastAsia="fr-FR"/>
                    </w:rPr>
                  </w:pPr>
                  <w:r w:rsidRPr="00CF03F0">
                    <w:rPr>
                      <w:rFonts w:ascii="Times New Roman" w:eastAsia="Times New Roman" w:hAnsi="Times New Roman" w:cs="Times New Roman"/>
                      <w:color w:val="7030A0"/>
                      <w:sz w:val="24"/>
                      <w:szCs w:val="24"/>
                      <w:lang w:eastAsia="fr-FR"/>
                    </w:rPr>
                    <w:t xml:space="preserve">Mode de production </w:t>
                  </w:r>
                </w:p>
              </w:tc>
              <w:tc>
                <w:tcPr>
                  <w:tcW w:w="850" w:type="dxa"/>
                </w:tcPr>
                <w:p w14:paraId="76E15049" w14:textId="77777777" w:rsidR="00CF03F0" w:rsidRPr="00CF03F0" w:rsidRDefault="00CF03F0" w:rsidP="00CF03F0">
                  <w:pPr>
                    <w:jc w:val="center"/>
                    <w:rPr>
                      <w:rFonts w:ascii="Times New Roman" w:eastAsia="Times New Roman" w:hAnsi="Times New Roman" w:cs="Times New Roman"/>
                      <w:color w:val="7030A0"/>
                      <w:sz w:val="24"/>
                      <w:szCs w:val="24"/>
                      <w:u w:val="single"/>
                      <w:lang w:eastAsia="fr-FR"/>
                    </w:rPr>
                  </w:pPr>
                  <w:r w:rsidRPr="00CF03F0">
                    <w:rPr>
                      <w:rFonts w:ascii="Times New Roman" w:eastAsia="Times New Roman" w:hAnsi="Times New Roman" w:cs="Times New Roman"/>
                      <w:color w:val="7030A0"/>
                      <w:sz w:val="24"/>
                      <w:szCs w:val="24"/>
                      <w:u w:val="single"/>
                      <w:lang w:eastAsia="fr-FR"/>
                    </w:rPr>
                    <w:t>1997</w:t>
                  </w:r>
                </w:p>
              </w:tc>
              <w:tc>
                <w:tcPr>
                  <w:tcW w:w="851" w:type="dxa"/>
                </w:tcPr>
                <w:p w14:paraId="3CD1FE8D" w14:textId="77777777" w:rsidR="00CF03F0" w:rsidRPr="00CF03F0" w:rsidRDefault="00CF03F0" w:rsidP="00CF03F0">
                  <w:pPr>
                    <w:jc w:val="center"/>
                    <w:rPr>
                      <w:rFonts w:ascii="Times New Roman" w:eastAsia="Times New Roman" w:hAnsi="Times New Roman" w:cs="Times New Roman"/>
                      <w:color w:val="7030A0"/>
                      <w:sz w:val="24"/>
                      <w:szCs w:val="24"/>
                      <w:u w:val="single"/>
                      <w:lang w:eastAsia="fr-FR"/>
                    </w:rPr>
                  </w:pPr>
                  <w:r w:rsidRPr="00CF03F0">
                    <w:rPr>
                      <w:rFonts w:ascii="Times New Roman" w:eastAsia="Times New Roman" w:hAnsi="Times New Roman" w:cs="Times New Roman"/>
                      <w:color w:val="7030A0"/>
                      <w:sz w:val="24"/>
                      <w:szCs w:val="24"/>
                      <w:u w:val="single"/>
                      <w:lang w:eastAsia="fr-FR"/>
                    </w:rPr>
                    <w:t>2015</w:t>
                  </w:r>
                </w:p>
              </w:tc>
              <w:tc>
                <w:tcPr>
                  <w:tcW w:w="1418" w:type="dxa"/>
                </w:tcPr>
                <w:p w14:paraId="5F1F2EC7" w14:textId="77777777" w:rsidR="00CF03F0" w:rsidRPr="00CF03F0" w:rsidRDefault="00CF03F0" w:rsidP="00CF03F0">
                  <w:pPr>
                    <w:jc w:val="center"/>
                    <w:rPr>
                      <w:rFonts w:ascii="Times New Roman" w:eastAsia="Times New Roman" w:hAnsi="Times New Roman" w:cs="Times New Roman"/>
                      <w:color w:val="7030A0"/>
                      <w:sz w:val="24"/>
                      <w:szCs w:val="24"/>
                      <w:u w:val="single"/>
                      <w:lang w:eastAsia="fr-FR"/>
                    </w:rPr>
                  </w:pPr>
                  <w:r w:rsidRPr="00CF03F0">
                    <w:rPr>
                      <w:rFonts w:ascii="Times New Roman" w:eastAsia="Times New Roman" w:hAnsi="Times New Roman" w:cs="Times New Roman"/>
                      <w:color w:val="7030A0"/>
                      <w:sz w:val="24"/>
                      <w:szCs w:val="24"/>
                      <w:u w:val="single"/>
                      <w:lang w:eastAsia="fr-FR"/>
                    </w:rPr>
                    <w:t>Indice base 1997</w:t>
                  </w:r>
                </w:p>
              </w:tc>
            </w:tr>
            <w:tr w:rsidR="00CF03F0" w:rsidRPr="00CF03F0" w14:paraId="18463D20" w14:textId="77777777" w:rsidTr="00C736FD">
              <w:trPr>
                <w:trHeight w:val="285"/>
              </w:trPr>
              <w:tc>
                <w:tcPr>
                  <w:tcW w:w="2871" w:type="dxa"/>
                </w:tcPr>
                <w:p w14:paraId="583A851D" w14:textId="77777777" w:rsidR="00CF03F0" w:rsidRPr="00CF03F0" w:rsidRDefault="00CF03F0" w:rsidP="00CF03F0">
                  <w:pPr>
                    <w:rPr>
                      <w:rFonts w:ascii="Times New Roman" w:eastAsia="Times New Roman" w:hAnsi="Times New Roman" w:cs="Times New Roman"/>
                      <w:color w:val="7030A0"/>
                      <w:sz w:val="24"/>
                      <w:szCs w:val="24"/>
                      <w:lang w:eastAsia="fr-FR"/>
                    </w:rPr>
                  </w:pPr>
                  <w:r w:rsidRPr="00CF03F0">
                    <w:rPr>
                      <w:rFonts w:ascii="Times New Roman" w:eastAsia="Times New Roman" w:hAnsi="Times New Roman" w:cs="Times New Roman"/>
                      <w:b/>
                      <w:bCs/>
                      <w:color w:val="FFC000"/>
                      <w:sz w:val="24"/>
                      <w:szCs w:val="24"/>
                      <w:lang w:eastAsia="fr-FR"/>
                    </w:rPr>
                    <w:t>Pêche de capture</w:t>
                  </w:r>
                </w:p>
              </w:tc>
              <w:tc>
                <w:tcPr>
                  <w:tcW w:w="850" w:type="dxa"/>
                </w:tcPr>
                <w:p w14:paraId="58118F70" w14:textId="77777777" w:rsidR="00CF03F0" w:rsidRPr="00CF03F0" w:rsidRDefault="00CF03F0" w:rsidP="00CF03F0">
                  <w:pPr>
                    <w:jc w:val="center"/>
                    <w:rPr>
                      <w:rFonts w:ascii="Times New Roman" w:eastAsia="Times New Roman" w:hAnsi="Times New Roman" w:cs="Times New Roman"/>
                      <w:color w:val="7030A0"/>
                      <w:sz w:val="24"/>
                      <w:szCs w:val="24"/>
                      <w:lang w:eastAsia="fr-FR"/>
                    </w:rPr>
                  </w:pPr>
                  <w:r w:rsidRPr="00CF03F0">
                    <w:rPr>
                      <w:rFonts w:ascii="Times New Roman" w:eastAsia="Times New Roman" w:hAnsi="Times New Roman" w:cs="Times New Roman"/>
                      <w:b/>
                      <w:bCs/>
                      <w:color w:val="FFC000"/>
                      <w:sz w:val="24"/>
                      <w:szCs w:val="24"/>
                      <w:lang w:eastAsia="fr-FR"/>
                    </w:rPr>
                    <w:t>93</w:t>
                  </w:r>
                </w:p>
              </w:tc>
              <w:tc>
                <w:tcPr>
                  <w:tcW w:w="851" w:type="dxa"/>
                </w:tcPr>
                <w:p w14:paraId="34B896BA" w14:textId="77777777" w:rsidR="00CF03F0" w:rsidRPr="00CF03F0" w:rsidRDefault="00CF03F0" w:rsidP="00CF03F0">
                  <w:pPr>
                    <w:jc w:val="center"/>
                    <w:rPr>
                      <w:rFonts w:ascii="Times New Roman" w:eastAsia="Times New Roman" w:hAnsi="Times New Roman" w:cs="Times New Roman"/>
                      <w:color w:val="7030A0"/>
                      <w:sz w:val="24"/>
                      <w:szCs w:val="24"/>
                      <w:lang w:eastAsia="fr-FR"/>
                    </w:rPr>
                  </w:pPr>
                  <w:r w:rsidRPr="00CF03F0">
                    <w:rPr>
                      <w:rFonts w:ascii="Times New Roman" w:eastAsia="Times New Roman" w:hAnsi="Times New Roman" w:cs="Times New Roman"/>
                      <w:b/>
                      <w:bCs/>
                      <w:color w:val="FFC000"/>
                      <w:sz w:val="24"/>
                      <w:szCs w:val="24"/>
                      <w:lang w:eastAsia="fr-FR"/>
                    </w:rPr>
                    <w:t>93</w:t>
                  </w:r>
                </w:p>
              </w:tc>
              <w:tc>
                <w:tcPr>
                  <w:tcW w:w="1418" w:type="dxa"/>
                </w:tcPr>
                <w:p w14:paraId="287B2BA6" w14:textId="77777777" w:rsidR="00CF03F0" w:rsidRPr="00CF03F0" w:rsidRDefault="00CF03F0" w:rsidP="00CF03F0">
                  <w:pPr>
                    <w:jc w:val="center"/>
                    <w:rPr>
                      <w:rFonts w:ascii="Times New Roman" w:eastAsia="Times New Roman" w:hAnsi="Times New Roman" w:cs="Times New Roman"/>
                      <w:b/>
                      <w:bCs/>
                      <w:color w:val="FFC000"/>
                      <w:sz w:val="24"/>
                      <w:szCs w:val="24"/>
                      <w:lang w:eastAsia="fr-FR"/>
                    </w:rPr>
                  </w:pPr>
                </w:p>
              </w:tc>
            </w:tr>
            <w:tr w:rsidR="00CF03F0" w:rsidRPr="00CF03F0" w14:paraId="36B9A8FE" w14:textId="77777777" w:rsidTr="00C736FD">
              <w:trPr>
                <w:trHeight w:val="285"/>
              </w:trPr>
              <w:tc>
                <w:tcPr>
                  <w:tcW w:w="2871" w:type="dxa"/>
                </w:tcPr>
                <w:p w14:paraId="59A3A27B" w14:textId="77777777" w:rsidR="00CF03F0" w:rsidRPr="00CF03F0" w:rsidRDefault="00CF03F0" w:rsidP="00CF03F0">
                  <w:pPr>
                    <w:rPr>
                      <w:rFonts w:ascii="Times New Roman" w:eastAsia="Times New Roman" w:hAnsi="Times New Roman" w:cs="Times New Roman"/>
                      <w:color w:val="7030A0"/>
                      <w:sz w:val="24"/>
                      <w:szCs w:val="24"/>
                      <w:lang w:eastAsia="fr-FR"/>
                    </w:rPr>
                  </w:pPr>
                  <w:r w:rsidRPr="00CF03F0">
                    <w:rPr>
                      <w:rFonts w:ascii="Times New Roman" w:eastAsia="Times New Roman" w:hAnsi="Times New Roman" w:cs="Times New Roman"/>
                      <w:b/>
                      <w:bCs/>
                      <w:color w:val="1290AE"/>
                      <w:sz w:val="24"/>
                      <w:szCs w:val="24"/>
                      <w:lang w:eastAsia="fr-FR"/>
                    </w:rPr>
                    <w:t>Aquaculture</w:t>
                  </w:r>
                </w:p>
              </w:tc>
              <w:tc>
                <w:tcPr>
                  <w:tcW w:w="850" w:type="dxa"/>
                </w:tcPr>
                <w:p w14:paraId="759D28D0" w14:textId="77777777" w:rsidR="00CF03F0" w:rsidRPr="00CF03F0" w:rsidRDefault="00CF03F0" w:rsidP="00CF03F0">
                  <w:pPr>
                    <w:jc w:val="center"/>
                    <w:rPr>
                      <w:rFonts w:ascii="Times New Roman" w:eastAsia="Times New Roman" w:hAnsi="Times New Roman" w:cs="Times New Roman"/>
                      <w:color w:val="7030A0"/>
                      <w:sz w:val="24"/>
                      <w:szCs w:val="24"/>
                      <w:lang w:eastAsia="fr-FR"/>
                    </w:rPr>
                  </w:pPr>
                  <w:r w:rsidRPr="00CF03F0">
                    <w:rPr>
                      <w:rFonts w:ascii="Times New Roman" w:eastAsia="Times New Roman" w:hAnsi="Times New Roman" w:cs="Times New Roman"/>
                      <w:b/>
                      <w:bCs/>
                      <w:color w:val="1290AE"/>
                      <w:sz w:val="24"/>
                      <w:szCs w:val="24"/>
                      <w:lang w:eastAsia="fr-FR"/>
                    </w:rPr>
                    <w:t>27</w:t>
                  </w:r>
                </w:p>
              </w:tc>
              <w:tc>
                <w:tcPr>
                  <w:tcW w:w="851" w:type="dxa"/>
                </w:tcPr>
                <w:p w14:paraId="2933B57D" w14:textId="77777777" w:rsidR="00CF03F0" w:rsidRPr="00CF03F0" w:rsidRDefault="00CF03F0" w:rsidP="00CF03F0">
                  <w:pPr>
                    <w:jc w:val="center"/>
                    <w:rPr>
                      <w:rFonts w:ascii="Times New Roman" w:eastAsia="Times New Roman" w:hAnsi="Times New Roman" w:cs="Times New Roman"/>
                      <w:color w:val="7030A0"/>
                      <w:sz w:val="24"/>
                      <w:szCs w:val="24"/>
                      <w:lang w:eastAsia="fr-FR"/>
                    </w:rPr>
                  </w:pPr>
                  <w:r w:rsidRPr="00CF03F0">
                    <w:rPr>
                      <w:rFonts w:ascii="Times New Roman" w:eastAsia="Times New Roman" w:hAnsi="Times New Roman" w:cs="Times New Roman"/>
                      <w:b/>
                      <w:bCs/>
                      <w:color w:val="1290AE"/>
                      <w:sz w:val="24"/>
                      <w:szCs w:val="24"/>
                      <w:lang w:eastAsia="fr-FR"/>
                    </w:rPr>
                    <w:t>77</w:t>
                  </w:r>
                </w:p>
              </w:tc>
              <w:tc>
                <w:tcPr>
                  <w:tcW w:w="1418" w:type="dxa"/>
                </w:tcPr>
                <w:p w14:paraId="3FC6550D" w14:textId="77777777" w:rsidR="00CF03F0" w:rsidRPr="00CF03F0" w:rsidRDefault="00CF03F0" w:rsidP="00CF03F0">
                  <w:pPr>
                    <w:jc w:val="center"/>
                    <w:rPr>
                      <w:rFonts w:ascii="Times New Roman" w:eastAsia="Times New Roman" w:hAnsi="Times New Roman" w:cs="Times New Roman"/>
                      <w:b/>
                      <w:bCs/>
                      <w:color w:val="1290AE"/>
                      <w:sz w:val="24"/>
                      <w:szCs w:val="24"/>
                      <w:lang w:eastAsia="fr-FR"/>
                    </w:rPr>
                  </w:pPr>
                </w:p>
              </w:tc>
            </w:tr>
            <w:tr w:rsidR="00CF03F0" w:rsidRPr="00CF03F0" w14:paraId="2A39722D" w14:textId="77777777" w:rsidTr="00C736FD">
              <w:trPr>
                <w:trHeight w:val="285"/>
              </w:trPr>
              <w:tc>
                <w:tcPr>
                  <w:tcW w:w="2871" w:type="dxa"/>
                  <w:shd w:val="clear" w:color="auto" w:fill="D9D9D9" w:themeFill="background1" w:themeFillShade="D9"/>
                </w:tcPr>
                <w:p w14:paraId="0B94E6E0" w14:textId="77777777" w:rsidR="00CF03F0" w:rsidRPr="00CF03F0" w:rsidRDefault="00CF03F0" w:rsidP="00CF03F0">
                  <w:pPr>
                    <w:jc w:val="right"/>
                    <w:rPr>
                      <w:rFonts w:ascii="Times New Roman" w:eastAsia="Times New Roman" w:hAnsi="Times New Roman" w:cs="Times New Roman"/>
                      <w:b/>
                      <w:bCs/>
                      <w:sz w:val="24"/>
                      <w:szCs w:val="24"/>
                      <w:lang w:eastAsia="fr-FR"/>
                    </w:rPr>
                  </w:pPr>
                  <w:r w:rsidRPr="00CF03F0">
                    <w:rPr>
                      <w:rFonts w:ascii="Times New Roman" w:eastAsia="Times New Roman" w:hAnsi="Times New Roman" w:cs="Times New Roman"/>
                      <w:b/>
                      <w:bCs/>
                      <w:sz w:val="24"/>
                      <w:szCs w:val="24"/>
                      <w:lang w:eastAsia="fr-FR"/>
                    </w:rPr>
                    <w:t>Total</w:t>
                  </w:r>
                </w:p>
              </w:tc>
              <w:tc>
                <w:tcPr>
                  <w:tcW w:w="850" w:type="dxa"/>
                  <w:shd w:val="clear" w:color="auto" w:fill="D9D9D9" w:themeFill="background1" w:themeFillShade="D9"/>
                </w:tcPr>
                <w:p w14:paraId="6A69E79B" w14:textId="77777777" w:rsidR="00CF03F0" w:rsidRPr="00CF03F0" w:rsidRDefault="00CF03F0" w:rsidP="00CF03F0">
                  <w:pPr>
                    <w:jc w:val="center"/>
                    <w:rPr>
                      <w:rFonts w:ascii="Times New Roman" w:eastAsia="Times New Roman" w:hAnsi="Times New Roman" w:cs="Times New Roman"/>
                      <w:b/>
                      <w:bCs/>
                      <w:sz w:val="24"/>
                      <w:szCs w:val="24"/>
                      <w:lang w:eastAsia="fr-FR"/>
                    </w:rPr>
                  </w:pPr>
                  <w:r w:rsidRPr="00CF03F0">
                    <w:rPr>
                      <w:rFonts w:ascii="Times New Roman" w:eastAsia="Times New Roman" w:hAnsi="Times New Roman" w:cs="Times New Roman"/>
                      <w:b/>
                      <w:bCs/>
                      <w:sz w:val="24"/>
                      <w:szCs w:val="24"/>
                      <w:lang w:eastAsia="fr-FR"/>
                    </w:rPr>
                    <w:t>120</w:t>
                  </w:r>
                </w:p>
              </w:tc>
              <w:tc>
                <w:tcPr>
                  <w:tcW w:w="851" w:type="dxa"/>
                  <w:shd w:val="clear" w:color="auto" w:fill="D9D9D9" w:themeFill="background1" w:themeFillShade="D9"/>
                </w:tcPr>
                <w:p w14:paraId="7BE7030A" w14:textId="77777777" w:rsidR="00CF03F0" w:rsidRPr="00CF03F0" w:rsidRDefault="00CF03F0" w:rsidP="00CF03F0">
                  <w:pPr>
                    <w:jc w:val="center"/>
                    <w:rPr>
                      <w:rFonts w:ascii="Times New Roman" w:eastAsia="Times New Roman" w:hAnsi="Times New Roman" w:cs="Times New Roman"/>
                      <w:b/>
                      <w:bCs/>
                      <w:sz w:val="24"/>
                      <w:szCs w:val="24"/>
                      <w:lang w:eastAsia="fr-FR"/>
                    </w:rPr>
                  </w:pPr>
                  <w:r w:rsidRPr="00CF03F0">
                    <w:rPr>
                      <w:rFonts w:ascii="Times New Roman" w:eastAsia="Times New Roman" w:hAnsi="Times New Roman" w:cs="Times New Roman"/>
                      <w:b/>
                      <w:bCs/>
                      <w:sz w:val="24"/>
                      <w:szCs w:val="24"/>
                      <w:lang w:eastAsia="fr-FR"/>
                    </w:rPr>
                    <w:t>170</w:t>
                  </w:r>
                </w:p>
              </w:tc>
              <w:tc>
                <w:tcPr>
                  <w:tcW w:w="1418" w:type="dxa"/>
                  <w:shd w:val="clear" w:color="auto" w:fill="D9D9D9" w:themeFill="background1" w:themeFillShade="D9"/>
                </w:tcPr>
                <w:p w14:paraId="686C9FC0" w14:textId="77777777" w:rsidR="00CF03F0" w:rsidRPr="00CF03F0" w:rsidRDefault="00CF03F0" w:rsidP="00CF03F0">
                  <w:pPr>
                    <w:jc w:val="center"/>
                    <w:rPr>
                      <w:rFonts w:ascii="Times New Roman" w:eastAsia="Times New Roman" w:hAnsi="Times New Roman" w:cs="Times New Roman"/>
                      <w:b/>
                      <w:bCs/>
                      <w:sz w:val="24"/>
                      <w:szCs w:val="24"/>
                      <w:lang w:eastAsia="fr-FR"/>
                    </w:rPr>
                  </w:pPr>
                </w:p>
              </w:tc>
            </w:tr>
          </w:tbl>
          <w:p w14:paraId="5954A88C" w14:textId="77777777" w:rsidR="00CF03F0" w:rsidRPr="00CF03F0" w:rsidRDefault="00CF03F0" w:rsidP="00CF03F0">
            <w:pPr>
              <w:rPr>
                <w:rFonts w:ascii="Times New Roman" w:eastAsia="Times New Roman" w:hAnsi="Times New Roman" w:cs="Times New Roman"/>
                <w:b/>
                <w:bCs/>
                <w:sz w:val="24"/>
                <w:szCs w:val="24"/>
                <w:u w:val="single"/>
                <w:lang w:eastAsia="fr-FR"/>
              </w:rPr>
            </w:pPr>
          </w:p>
        </w:tc>
      </w:tr>
      <w:tr w:rsidR="00CF03F0" w14:paraId="4EE8C7AB" w14:textId="77777777" w:rsidTr="00CF03F0">
        <w:tc>
          <w:tcPr>
            <w:tcW w:w="9192" w:type="dxa"/>
            <w:gridSpan w:val="2"/>
            <w:tcBorders>
              <w:top w:val="thickThinSmallGap" w:sz="24" w:space="0" w:color="auto"/>
              <w:bottom w:val="thickThinSmallGap" w:sz="24" w:space="0" w:color="auto"/>
              <w:right w:val="thickThinSmallGap" w:sz="24" w:space="0" w:color="auto"/>
            </w:tcBorders>
          </w:tcPr>
          <w:p w14:paraId="1CD4D11D" w14:textId="02691DB0" w:rsidR="00CF03F0" w:rsidRPr="00CF03F0" w:rsidRDefault="00CF03F0" w:rsidP="00CF03F0">
            <w:pPr>
              <w:jc w:val="center"/>
              <w:rPr>
                <w:rFonts w:ascii="Times New Roman" w:eastAsia="Times New Roman" w:hAnsi="Times New Roman" w:cs="Times New Roman"/>
                <w:b/>
                <w:bCs/>
                <w:color w:val="7030A0"/>
                <w:sz w:val="24"/>
                <w:szCs w:val="24"/>
                <w:u w:val="single"/>
                <w:lang w:eastAsia="fr-FR"/>
              </w:rPr>
            </w:pPr>
            <w:r w:rsidRPr="00CF03F0">
              <w:rPr>
                <w:rFonts w:ascii="Times New Roman" w:eastAsia="Times New Roman" w:hAnsi="Times New Roman" w:cs="Times New Roman"/>
                <w:b/>
                <w:bCs/>
                <w:color w:val="7030A0"/>
                <w:sz w:val="24"/>
                <w:szCs w:val="24"/>
                <w:u w:val="single"/>
                <w:lang w:eastAsia="fr-FR"/>
              </w:rPr>
              <w:t>Production mondiale de poissons</w:t>
            </w:r>
          </w:p>
          <w:p w14:paraId="2B67151D" w14:textId="77777777" w:rsidR="00CF03F0" w:rsidRPr="00CF03F0" w:rsidRDefault="00CF03F0" w:rsidP="00CF03F0">
            <w:pPr>
              <w:jc w:val="center"/>
              <w:rPr>
                <w:rFonts w:ascii="Times New Roman" w:eastAsia="Times New Roman" w:hAnsi="Times New Roman" w:cs="Times New Roman"/>
                <w:i/>
                <w:iCs/>
                <w:color w:val="7030A0"/>
                <w:sz w:val="24"/>
                <w:szCs w:val="24"/>
                <w:lang w:eastAsia="fr-FR"/>
              </w:rPr>
            </w:pPr>
            <w:r w:rsidRPr="00CF03F0">
              <w:rPr>
                <w:rFonts w:ascii="Times New Roman" w:eastAsia="Times New Roman" w:hAnsi="Times New Roman" w:cs="Times New Roman"/>
                <w:i/>
                <w:iCs/>
                <w:color w:val="7030A0"/>
                <w:sz w:val="24"/>
                <w:szCs w:val="24"/>
                <w:lang w:eastAsia="fr-FR"/>
              </w:rPr>
              <w:t>(Estimation en millions de tonnes, part en % et évolution 1997 à 2015 en %)</w:t>
            </w:r>
          </w:p>
          <w:p w14:paraId="2CA1C045" w14:textId="77777777" w:rsidR="00CF03F0" w:rsidRPr="00CF03F0" w:rsidRDefault="00CF03F0" w:rsidP="00CF03F0">
            <w:pPr>
              <w:rPr>
                <w:rFonts w:ascii="Times New Roman" w:eastAsia="Times New Roman" w:hAnsi="Times New Roman" w:cs="Times New Roman"/>
                <w:i/>
                <w:iCs/>
                <w:color w:val="7030A0"/>
                <w:sz w:val="6"/>
                <w:szCs w:val="6"/>
                <w:lang w:eastAsia="fr-FR"/>
              </w:rPr>
            </w:pPr>
          </w:p>
          <w:tbl>
            <w:tblPr>
              <w:tblStyle w:val="Grilledutableau"/>
              <w:tblW w:w="8956" w:type="dxa"/>
              <w:tblLook w:val="04A0" w:firstRow="1" w:lastRow="0" w:firstColumn="1" w:lastColumn="0" w:noHBand="0" w:noVBand="1"/>
            </w:tblPr>
            <w:tblGrid>
              <w:gridCol w:w="2710"/>
              <w:gridCol w:w="860"/>
              <w:gridCol w:w="1559"/>
              <w:gridCol w:w="709"/>
              <w:gridCol w:w="1559"/>
              <w:gridCol w:w="1559"/>
            </w:tblGrid>
            <w:tr w:rsidR="00CF03F0" w:rsidRPr="00CF03F0" w14:paraId="1DA66F10" w14:textId="77777777" w:rsidTr="00C736FD">
              <w:trPr>
                <w:trHeight w:val="615"/>
              </w:trPr>
              <w:tc>
                <w:tcPr>
                  <w:tcW w:w="2710" w:type="dxa"/>
                  <w:tcBorders>
                    <w:right w:val="thickThinSmallGap" w:sz="24" w:space="0" w:color="auto"/>
                  </w:tcBorders>
                </w:tcPr>
                <w:p w14:paraId="5459DC86" w14:textId="77777777" w:rsidR="00CF03F0" w:rsidRPr="00CF03F0" w:rsidRDefault="00CF03F0" w:rsidP="00CF03F0">
                  <w:pPr>
                    <w:rPr>
                      <w:rFonts w:ascii="Times New Roman" w:eastAsia="Times New Roman" w:hAnsi="Times New Roman" w:cs="Times New Roman"/>
                      <w:color w:val="7030A0"/>
                      <w:sz w:val="24"/>
                      <w:szCs w:val="24"/>
                      <w:u w:val="single"/>
                      <w:lang w:eastAsia="fr-FR"/>
                    </w:rPr>
                  </w:pPr>
                  <w:r w:rsidRPr="00CF03F0">
                    <w:rPr>
                      <w:rFonts w:ascii="Times New Roman" w:eastAsia="Times New Roman" w:hAnsi="Times New Roman" w:cs="Times New Roman"/>
                      <w:color w:val="7030A0"/>
                      <w:sz w:val="24"/>
                      <w:szCs w:val="24"/>
                      <w:u w:val="single"/>
                      <w:lang w:eastAsia="fr-FR"/>
                    </w:rPr>
                    <w:t>Années</w:t>
                  </w:r>
                </w:p>
                <w:p w14:paraId="166DE922" w14:textId="77777777" w:rsidR="00CF03F0" w:rsidRPr="00CF03F0" w:rsidRDefault="00CF03F0" w:rsidP="00CF03F0">
                  <w:pPr>
                    <w:rPr>
                      <w:rFonts w:ascii="Times New Roman" w:eastAsia="Times New Roman" w:hAnsi="Times New Roman" w:cs="Times New Roman"/>
                      <w:b/>
                      <w:bCs/>
                      <w:color w:val="7030A0"/>
                      <w:sz w:val="24"/>
                      <w:szCs w:val="24"/>
                      <w:lang w:eastAsia="fr-FR"/>
                    </w:rPr>
                  </w:pPr>
                  <w:r w:rsidRPr="00CF03F0">
                    <w:rPr>
                      <w:rFonts w:ascii="Times New Roman" w:eastAsia="Times New Roman" w:hAnsi="Times New Roman" w:cs="Times New Roman"/>
                      <w:b/>
                      <w:bCs/>
                      <w:color w:val="7030A0"/>
                      <w:sz w:val="24"/>
                      <w:szCs w:val="24"/>
                      <w:lang w:eastAsia="fr-FR"/>
                    </w:rPr>
                    <w:t xml:space="preserve">Mode de production </w:t>
                  </w:r>
                </w:p>
              </w:tc>
              <w:tc>
                <w:tcPr>
                  <w:tcW w:w="860" w:type="dxa"/>
                  <w:tcBorders>
                    <w:left w:val="thickThinSmallGap" w:sz="24" w:space="0" w:color="auto"/>
                  </w:tcBorders>
                </w:tcPr>
                <w:p w14:paraId="119578C6" w14:textId="77777777" w:rsidR="00CF03F0" w:rsidRPr="00CF03F0" w:rsidRDefault="00CF03F0" w:rsidP="00CF03F0">
                  <w:pPr>
                    <w:rPr>
                      <w:rFonts w:ascii="Times New Roman" w:eastAsia="Times New Roman" w:hAnsi="Times New Roman" w:cs="Times New Roman"/>
                      <w:color w:val="7030A0"/>
                      <w:sz w:val="24"/>
                      <w:szCs w:val="24"/>
                      <w:u w:val="single"/>
                      <w:lang w:eastAsia="fr-FR"/>
                    </w:rPr>
                  </w:pPr>
                  <w:r w:rsidRPr="00CF03F0">
                    <w:rPr>
                      <w:rFonts w:ascii="Times New Roman" w:eastAsia="Times New Roman" w:hAnsi="Times New Roman" w:cs="Times New Roman"/>
                      <w:color w:val="7030A0"/>
                      <w:sz w:val="24"/>
                      <w:szCs w:val="24"/>
                      <w:u w:val="single"/>
                      <w:lang w:eastAsia="fr-FR"/>
                    </w:rPr>
                    <w:t>1997</w:t>
                  </w:r>
                </w:p>
              </w:tc>
              <w:tc>
                <w:tcPr>
                  <w:tcW w:w="1559" w:type="dxa"/>
                  <w:tcBorders>
                    <w:right w:val="thickThinSmallGap" w:sz="24" w:space="0" w:color="auto"/>
                  </w:tcBorders>
                </w:tcPr>
                <w:p w14:paraId="2E46F8FB" w14:textId="77777777" w:rsidR="00CF03F0" w:rsidRPr="00CF03F0" w:rsidRDefault="00CF03F0" w:rsidP="00CF03F0">
                  <w:pPr>
                    <w:rPr>
                      <w:rFonts w:ascii="Times New Roman" w:eastAsia="Times New Roman" w:hAnsi="Times New Roman" w:cs="Times New Roman"/>
                      <w:color w:val="7030A0"/>
                      <w:sz w:val="24"/>
                      <w:szCs w:val="24"/>
                      <w:u w:val="single"/>
                      <w:lang w:eastAsia="fr-FR"/>
                    </w:rPr>
                  </w:pPr>
                  <w:r w:rsidRPr="00CF03F0">
                    <w:rPr>
                      <w:rFonts w:ascii="Times New Roman" w:eastAsia="Times New Roman" w:hAnsi="Times New Roman" w:cs="Times New Roman"/>
                      <w:color w:val="7030A0"/>
                      <w:sz w:val="24"/>
                      <w:szCs w:val="24"/>
                      <w:u w:val="single"/>
                      <w:lang w:eastAsia="fr-FR"/>
                    </w:rPr>
                    <w:t>Part en 1997</w:t>
                  </w:r>
                </w:p>
                <w:p w14:paraId="73CA7FBC" w14:textId="77777777" w:rsidR="00CF03F0" w:rsidRPr="00CF03F0" w:rsidRDefault="00CF03F0" w:rsidP="00CF03F0">
                  <w:pPr>
                    <w:rPr>
                      <w:rFonts w:ascii="Times New Roman" w:eastAsia="Times New Roman" w:hAnsi="Times New Roman" w:cs="Times New Roman"/>
                      <w:b/>
                      <w:bCs/>
                      <w:color w:val="7030A0"/>
                      <w:sz w:val="24"/>
                      <w:szCs w:val="24"/>
                      <w:lang w:eastAsia="fr-FR"/>
                    </w:rPr>
                  </w:pPr>
                  <w:r w:rsidRPr="00CF03F0">
                    <w:rPr>
                      <w:rFonts w:ascii="Times New Roman" w:eastAsia="Times New Roman" w:hAnsi="Times New Roman" w:cs="Times New Roman"/>
                      <w:b/>
                      <w:bCs/>
                      <w:color w:val="7030A0"/>
                      <w:sz w:val="24"/>
                      <w:szCs w:val="24"/>
                      <w:lang w:eastAsia="fr-FR"/>
                    </w:rPr>
                    <w:t>(En %)</w:t>
                  </w:r>
                </w:p>
              </w:tc>
              <w:tc>
                <w:tcPr>
                  <w:tcW w:w="709" w:type="dxa"/>
                  <w:tcBorders>
                    <w:left w:val="thickThinSmallGap" w:sz="24" w:space="0" w:color="auto"/>
                  </w:tcBorders>
                </w:tcPr>
                <w:p w14:paraId="3A93453C" w14:textId="77777777" w:rsidR="00CF03F0" w:rsidRPr="00CF03F0" w:rsidRDefault="00CF03F0" w:rsidP="00CF03F0">
                  <w:pPr>
                    <w:rPr>
                      <w:rFonts w:ascii="Times New Roman" w:eastAsia="Times New Roman" w:hAnsi="Times New Roman" w:cs="Times New Roman"/>
                      <w:color w:val="7030A0"/>
                      <w:sz w:val="24"/>
                      <w:szCs w:val="24"/>
                      <w:u w:val="single"/>
                      <w:lang w:eastAsia="fr-FR"/>
                    </w:rPr>
                  </w:pPr>
                  <w:r w:rsidRPr="00CF03F0">
                    <w:rPr>
                      <w:rFonts w:ascii="Times New Roman" w:eastAsia="Times New Roman" w:hAnsi="Times New Roman" w:cs="Times New Roman"/>
                      <w:color w:val="7030A0"/>
                      <w:sz w:val="24"/>
                      <w:szCs w:val="24"/>
                      <w:u w:val="single"/>
                      <w:lang w:eastAsia="fr-FR"/>
                    </w:rPr>
                    <w:t>2015</w:t>
                  </w:r>
                </w:p>
              </w:tc>
              <w:tc>
                <w:tcPr>
                  <w:tcW w:w="1559" w:type="dxa"/>
                  <w:tcBorders>
                    <w:right w:val="thickThinSmallGap" w:sz="24" w:space="0" w:color="auto"/>
                  </w:tcBorders>
                </w:tcPr>
                <w:p w14:paraId="3ED3E50A" w14:textId="77777777" w:rsidR="00CF03F0" w:rsidRPr="00CF03F0" w:rsidRDefault="00CF03F0" w:rsidP="00CF03F0">
                  <w:pPr>
                    <w:rPr>
                      <w:rFonts w:ascii="Times New Roman" w:eastAsia="Times New Roman" w:hAnsi="Times New Roman" w:cs="Times New Roman"/>
                      <w:color w:val="7030A0"/>
                      <w:sz w:val="24"/>
                      <w:szCs w:val="24"/>
                      <w:u w:val="single"/>
                      <w:lang w:eastAsia="fr-FR"/>
                    </w:rPr>
                  </w:pPr>
                  <w:r w:rsidRPr="00CF03F0">
                    <w:rPr>
                      <w:rFonts w:ascii="Times New Roman" w:eastAsia="Times New Roman" w:hAnsi="Times New Roman" w:cs="Times New Roman"/>
                      <w:color w:val="7030A0"/>
                      <w:sz w:val="24"/>
                      <w:szCs w:val="24"/>
                      <w:u w:val="single"/>
                      <w:lang w:eastAsia="fr-FR"/>
                    </w:rPr>
                    <w:t>Part en 2015</w:t>
                  </w:r>
                </w:p>
                <w:p w14:paraId="62068D18" w14:textId="77777777" w:rsidR="00CF03F0" w:rsidRPr="00CF03F0" w:rsidRDefault="00CF03F0" w:rsidP="00CF03F0">
                  <w:pPr>
                    <w:rPr>
                      <w:rFonts w:ascii="Times New Roman" w:eastAsia="Times New Roman" w:hAnsi="Times New Roman" w:cs="Times New Roman"/>
                      <w:color w:val="7030A0"/>
                      <w:sz w:val="24"/>
                      <w:szCs w:val="24"/>
                      <w:u w:val="single"/>
                      <w:lang w:eastAsia="fr-FR"/>
                    </w:rPr>
                  </w:pPr>
                  <w:r w:rsidRPr="00CF03F0">
                    <w:rPr>
                      <w:rFonts w:ascii="Times New Roman" w:eastAsia="Times New Roman" w:hAnsi="Times New Roman" w:cs="Times New Roman"/>
                      <w:b/>
                      <w:bCs/>
                      <w:color w:val="7030A0"/>
                      <w:sz w:val="24"/>
                      <w:szCs w:val="24"/>
                      <w:lang w:eastAsia="fr-FR"/>
                    </w:rPr>
                    <w:t>(En %)</w:t>
                  </w:r>
                </w:p>
              </w:tc>
              <w:tc>
                <w:tcPr>
                  <w:tcW w:w="1559" w:type="dxa"/>
                  <w:tcBorders>
                    <w:left w:val="thickThinSmallGap" w:sz="24" w:space="0" w:color="auto"/>
                    <w:right w:val="thickThinSmallGap" w:sz="24" w:space="0" w:color="auto"/>
                  </w:tcBorders>
                </w:tcPr>
                <w:p w14:paraId="305FB11B" w14:textId="77777777" w:rsidR="00CF03F0" w:rsidRPr="00CF03F0" w:rsidRDefault="00CF03F0" w:rsidP="00CF03F0">
                  <w:pPr>
                    <w:rPr>
                      <w:rFonts w:ascii="Times New Roman" w:eastAsia="Times New Roman" w:hAnsi="Times New Roman" w:cs="Times New Roman"/>
                      <w:color w:val="7030A0"/>
                      <w:sz w:val="24"/>
                      <w:szCs w:val="24"/>
                      <w:u w:val="single"/>
                      <w:lang w:eastAsia="fr-FR"/>
                    </w:rPr>
                  </w:pPr>
                  <w:r w:rsidRPr="00CF03F0">
                    <w:rPr>
                      <w:rFonts w:ascii="Times New Roman" w:eastAsia="Times New Roman" w:hAnsi="Times New Roman" w:cs="Times New Roman"/>
                      <w:color w:val="7030A0"/>
                      <w:sz w:val="24"/>
                      <w:szCs w:val="24"/>
                      <w:u w:val="single"/>
                      <w:lang w:eastAsia="fr-FR"/>
                    </w:rPr>
                    <w:t xml:space="preserve">1997 </w:t>
                  </w:r>
                  <w:r w:rsidRPr="00CF03F0">
                    <w:rPr>
                      <w:rFonts w:ascii="Times New Roman" w:eastAsia="Times New Roman" w:hAnsi="Times New Roman" w:cs="Times New Roman"/>
                      <w:color w:val="7030A0"/>
                      <w:sz w:val="24"/>
                      <w:szCs w:val="24"/>
                      <w:u w:val="single"/>
                      <w:lang w:eastAsia="fr-FR"/>
                    </w:rPr>
                    <w:sym w:font="Wingdings" w:char="F0E0"/>
                  </w:r>
                  <w:r w:rsidRPr="00CF03F0">
                    <w:rPr>
                      <w:rFonts w:ascii="Times New Roman" w:eastAsia="Times New Roman" w:hAnsi="Times New Roman" w:cs="Times New Roman"/>
                      <w:color w:val="7030A0"/>
                      <w:sz w:val="24"/>
                      <w:szCs w:val="24"/>
                      <w:u w:val="single"/>
                      <w:lang w:eastAsia="fr-FR"/>
                    </w:rPr>
                    <w:t xml:space="preserve"> 2015 </w:t>
                  </w:r>
                </w:p>
                <w:p w14:paraId="621A150D" w14:textId="77777777" w:rsidR="00CF03F0" w:rsidRPr="00CF03F0" w:rsidRDefault="00CF03F0" w:rsidP="00CF03F0">
                  <w:pPr>
                    <w:rPr>
                      <w:rFonts w:ascii="Times New Roman" w:eastAsia="Times New Roman" w:hAnsi="Times New Roman" w:cs="Times New Roman"/>
                      <w:color w:val="7030A0"/>
                      <w:sz w:val="24"/>
                      <w:szCs w:val="24"/>
                      <w:u w:val="single"/>
                      <w:lang w:eastAsia="fr-FR"/>
                    </w:rPr>
                  </w:pPr>
                  <w:r w:rsidRPr="00CF03F0">
                    <w:rPr>
                      <w:rFonts w:ascii="Times New Roman" w:eastAsia="Times New Roman" w:hAnsi="Times New Roman" w:cs="Times New Roman"/>
                      <w:b/>
                      <w:bCs/>
                      <w:color w:val="7030A0"/>
                      <w:sz w:val="24"/>
                      <w:szCs w:val="24"/>
                      <w:lang w:eastAsia="fr-FR"/>
                    </w:rPr>
                    <w:t>(En %)</w:t>
                  </w:r>
                </w:p>
              </w:tc>
            </w:tr>
            <w:tr w:rsidR="00CF03F0" w:rsidRPr="00CF03F0" w14:paraId="59A01CAE" w14:textId="77777777" w:rsidTr="00C736FD">
              <w:trPr>
                <w:trHeight w:val="306"/>
              </w:trPr>
              <w:tc>
                <w:tcPr>
                  <w:tcW w:w="2710" w:type="dxa"/>
                  <w:tcBorders>
                    <w:right w:val="thickThinSmallGap" w:sz="24" w:space="0" w:color="auto"/>
                  </w:tcBorders>
                </w:tcPr>
                <w:p w14:paraId="14FF7C67" w14:textId="77777777" w:rsidR="00CF03F0" w:rsidRPr="00CF03F0" w:rsidRDefault="00CF03F0" w:rsidP="00CF03F0">
                  <w:pPr>
                    <w:rPr>
                      <w:rFonts w:ascii="Times New Roman" w:eastAsia="Times New Roman" w:hAnsi="Times New Roman" w:cs="Times New Roman"/>
                      <w:color w:val="7030A0"/>
                      <w:sz w:val="24"/>
                      <w:szCs w:val="24"/>
                      <w:lang w:eastAsia="fr-FR"/>
                    </w:rPr>
                  </w:pPr>
                  <w:r w:rsidRPr="00CF03F0">
                    <w:rPr>
                      <w:rFonts w:ascii="Times New Roman" w:eastAsia="Times New Roman" w:hAnsi="Times New Roman" w:cs="Times New Roman"/>
                      <w:b/>
                      <w:bCs/>
                      <w:color w:val="FFC000"/>
                      <w:sz w:val="24"/>
                      <w:szCs w:val="24"/>
                      <w:lang w:eastAsia="fr-FR"/>
                    </w:rPr>
                    <w:t>Pêche de capture</w:t>
                  </w:r>
                </w:p>
              </w:tc>
              <w:tc>
                <w:tcPr>
                  <w:tcW w:w="860" w:type="dxa"/>
                  <w:tcBorders>
                    <w:left w:val="thickThinSmallGap" w:sz="24" w:space="0" w:color="auto"/>
                  </w:tcBorders>
                </w:tcPr>
                <w:p w14:paraId="285428C0" w14:textId="77777777" w:rsidR="00CF03F0" w:rsidRPr="00CF03F0" w:rsidRDefault="00CF03F0" w:rsidP="00CF03F0">
                  <w:pPr>
                    <w:rPr>
                      <w:rFonts w:ascii="Times New Roman" w:eastAsia="Times New Roman" w:hAnsi="Times New Roman" w:cs="Times New Roman"/>
                      <w:color w:val="7030A0"/>
                      <w:sz w:val="24"/>
                      <w:szCs w:val="24"/>
                      <w:lang w:eastAsia="fr-FR"/>
                    </w:rPr>
                  </w:pPr>
                  <w:r w:rsidRPr="00CF03F0">
                    <w:rPr>
                      <w:rFonts w:ascii="Times New Roman" w:eastAsia="Times New Roman" w:hAnsi="Times New Roman" w:cs="Times New Roman"/>
                      <w:b/>
                      <w:bCs/>
                      <w:color w:val="FFC000"/>
                      <w:sz w:val="24"/>
                      <w:szCs w:val="24"/>
                      <w:lang w:eastAsia="fr-FR"/>
                    </w:rPr>
                    <w:t>93</w:t>
                  </w:r>
                </w:p>
              </w:tc>
              <w:tc>
                <w:tcPr>
                  <w:tcW w:w="1559" w:type="dxa"/>
                  <w:tcBorders>
                    <w:right w:val="thickThinSmallGap" w:sz="24" w:space="0" w:color="auto"/>
                  </w:tcBorders>
                </w:tcPr>
                <w:p w14:paraId="3FAC2378" w14:textId="77777777" w:rsidR="00CF03F0" w:rsidRPr="00CF03F0" w:rsidRDefault="00CF03F0" w:rsidP="00CF03F0">
                  <w:pPr>
                    <w:rPr>
                      <w:rFonts w:ascii="Times New Roman" w:eastAsia="Times New Roman" w:hAnsi="Times New Roman" w:cs="Times New Roman"/>
                      <w:b/>
                      <w:bCs/>
                      <w:color w:val="FFC000"/>
                      <w:sz w:val="24"/>
                      <w:szCs w:val="24"/>
                      <w:lang w:eastAsia="fr-FR"/>
                    </w:rPr>
                  </w:pPr>
                </w:p>
              </w:tc>
              <w:tc>
                <w:tcPr>
                  <w:tcW w:w="709" w:type="dxa"/>
                  <w:tcBorders>
                    <w:left w:val="thickThinSmallGap" w:sz="24" w:space="0" w:color="auto"/>
                  </w:tcBorders>
                </w:tcPr>
                <w:p w14:paraId="49D984A4" w14:textId="77777777" w:rsidR="00CF03F0" w:rsidRPr="00CF03F0" w:rsidRDefault="00CF03F0" w:rsidP="00CF03F0">
                  <w:pPr>
                    <w:rPr>
                      <w:rFonts w:ascii="Times New Roman" w:eastAsia="Times New Roman" w:hAnsi="Times New Roman" w:cs="Times New Roman"/>
                      <w:b/>
                      <w:bCs/>
                      <w:color w:val="FFC000"/>
                      <w:sz w:val="24"/>
                      <w:szCs w:val="24"/>
                      <w:lang w:eastAsia="fr-FR"/>
                    </w:rPr>
                  </w:pPr>
                  <w:r w:rsidRPr="00CF03F0">
                    <w:rPr>
                      <w:rFonts w:ascii="Times New Roman" w:eastAsia="Times New Roman" w:hAnsi="Times New Roman" w:cs="Times New Roman"/>
                      <w:b/>
                      <w:bCs/>
                      <w:color w:val="FFC000"/>
                      <w:sz w:val="24"/>
                      <w:szCs w:val="24"/>
                      <w:lang w:eastAsia="fr-FR"/>
                    </w:rPr>
                    <w:t>93</w:t>
                  </w:r>
                </w:p>
              </w:tc>
              <w:tc>
                <w:tcPr>
                  <w:tcW w:w="1559" w:type="dxa"/>
                  <w:tcBorders>
                    <w:right w:val="thickThinSmallGap" w:sz="24" w:space="0" w:color="auto"/>
                  </w:tcBorders>
                </w:tcPr>
                <w:p w14:paraId="38C25D72" w14:textId="77777777" w:rsidR="00CF03F0" w:rsidRPr="00CF03F0" w:rsidRDefault="00CF03F0" w:rsidP="00CF03F0">
                  <w:pPr>
                    <w:rPr>
                      <w:rFonts w:ascii="Times New Roman" w:eastAsia="Times New Roman" w:hAnsi="Times New Roman" w:cs="Times New Roman"/>
                      <w:b/>
                      <w:bCs/>
                      <w:color w:val="FFC000"/>
                      <w:sz w:val="24"/>
                      <w:szCs w:val="24"/>
                      <w:lang w:eastAsia="fr-FR"/>
                    </w:rPr>
                  </w:pPr>
                </w:p>
              </w:tc>
              <w:tc>
                <w:tcPr>
                  <w:tcW w:w="1559" w:type="dxa"/>
                  <w:tcBorders>
                    <w:left w:val="thickThinSmallGap" w:sz="24" w:space="0" w:color="auto"/>
                    <w:right w:val="thickThinSmallGap" w:sz="24" w:space="0" w:color="auto"/>
                  </w:tcBorders>
                </w:tcPr>
                <w:p w14:paraId="1387BE66" w14:textId="77777777" w:rsidR="00CF03F0" w:rsidRPr="00CF03F0" w:rsidRDefault="00CF03F0" w:rsidP="00CF03F0">
                  <w:pPr>
                    <w:rPr>
                      <w:rFonts w:ascii="Times New Roman" w:eastAsia="Times New Roman" w:hAnsi="Times New Roman" w:cs="Times New Roman"/>
                      <w:color w:val="7030A0"/>
                      <w:sz w:val="24"/>
                      <w:szCs w:val="24"/>
                      <w:lang w:eastAsia="fr-FR"/>
                    </w:rPr>
                  </w:pPr>
                </w:p>
              </w:tc>
            </w:tr>
            <w:tr w:rsidR="00CF03F0" w:rsidRPr="00CF03F0" w14:paraId="0278C778" w14:textId="77777777" w:rsidTr="00C736FD">
              <w:trPr>
                <w:trHeight w:val="306"/>
              </w:trPr>
              <w:tc>
                <w:tcPr>
                  <w:tcW w:w="2710" w:type="dxa"/>
                  <w:tcBorders>
                    <w:bottom w:val="double" w:sz="4" w:space="0" w:color="auto"/>
                    <w:right w:val="thickThinSmallGap" w:sz="24" w:space="0" w:color="auto"/>
                  </w:tcBorders>
                </w:tcPr>
                <w:p w14:paraId="6E791FF1" w14:textId="77777777" w:rsidR="00CF03F0" w:rsidRPr="00CF03F0" w:rsidRDefault="00CF03F0" w:rsidP="00CF03F0">
                  <w:pPr>
                    <w:rPr>
                      <w:rFonts w:ascii="Times New Roman" w:eastAsia="Times New Roman" w:hAnsi="Times New Roman" w:cs="Times New Roman"/>
                      <w:color w:val="7030A0"/>
                      <w:sz w:val="24"/>
                      <w:szCs w:val="24"/>
                      <w:lang w:eastAsia="fr-FR"/>
                    </w:rPr>
                  </w:pPr>
                  <w:r w:rsidRPr="00CF03F0">
                    <w:rPr>
                      <w:rFonts w:ascii="Times New Roman" w:eastAsia="Times New Roman" w:hAnsi="Times New Roman" w:cs="Times New Roman"/>
                      <w:b/>
                      <w:bCs/>
                      <w:color w:val="1290AE"/>
                      <w:sz w:val="24"/>
                      <w:szCs w:val="24"/>
                      <w:lang w:eastAsia="fr-FR"/>
                    </w:rPr>
                    <w:t>Aquaculture</w:t>
                  </w:r>
                </w:p>
              </w:tc>
              <w:tc>
                <w:tcPr>
                  <w:tcW w:w="860" w:type="dxa"/>
                  <w:tcBorders>
                    <w:left w:val="thickThinSmallGap" w:sz="24" w:space="0" w:color="auto"/>
                    <w:bottom w:val="double" w:sz="4" w:space="0" w:color="auto"/>
                  </w:tcBorders>
                </w:tcPr>
                <w:p w14:paraId="37CB4D7F" w14:textId="77777777" w:rsidR="00CF03F0" w:rsidRPr="00CF03F0" w:rsidRDefault="00CF03F0" w:rsidP="00CF03F0">
                  <w:pPr>
                    <w:rPr>
                      <w:rFonts w:ascii="Times New Roman" w:eastAsia="Times New Roman" w:hAnsi="Times New Roman" w:cs="Times New Roman"/>
                      <w:color w:val="7030A0"/>
                      <w:sz w:val="24"/>
                      <w:szCs w:val="24"/>
                      <w:lang w:eastAsia="fr-FR"/>
                    </w:rPr>
                  </w:pPr>
                  <w:r w:rsidRPr="00CF03F0">
                    <w:rPr>
                      <w:rFonts w:ascii="Times New Roman" w:eastAsia="Times New Roman" w:hAnsi="Times New Roman" w:cs="Times New Roman"/>
                      <w:b/>
                      <w:bCs/>
                      <w:color w:val="1290AE"/>
                      <w:sz w:val="24"/>
                      <w:szCs w:val="24"/>
                      <w:lang w:eastAsia="fr-FR"/>
                    </w:rPr>
                    <w:t>27</w:t>
                  </w:r>
                </w:p>
              </w:tc>
              <w:tc>
                <w:tcPr>
                  <w:tcW w:w="1559" w:type="dxa"/>
                  <w:tcBorders>
                    <w:bottom w:val="double" w:sz="4" w:space="0" w:color="auto"/>
                    <w:right w:val="thickThinSmallGap" w:sz="24" w:space="0" w:color="auto"/>
                  </w:tcBorders>
                </w:tcPr>
                <w:p w14:paraId="0D68DF2D" w14:textId="77777777" w:rsidR="00CF03F0" w:rsidRPr="00CF03F0" w:rsidRDefault="00CF03F0" w:rsidP="00CF03F0">
                  <w:pPr>
                    <w:rPr>
                      <w:rFonts w:ascii="Times New Roman" w:eastAsia="Times New Roman" w:hAnsi="Times New Roman" w:cs="Times New Roman"/>
                      <w:b/>
                      <w:bCs/>
                      <w:color w:val="1290AE"/>
                      <w:sz w:val="24"/>
                      <w:szCs w:val="24"/>
                      <w:lang w:eastAsia="fr-FR"/>
                    </w:rPr>
                  </w:pPr>
                </w:p>
              </w:tc>
              <w:tc>
                <w:tcPr>
                  <w:tcW w:w="709" w:type="dxa"/>
                  <w:tcBorders>
                    <w:left w:val="thickThinSmallGap" w:sz="24" w:space="0" w:color="auto"/>
                    <w:bottom w:val="double" w:sz="4" w:space="0" w:color="auto"/>
                  </w:tcBorders>
                </w:tcPr>
                <w:p w14:paraId="0B467341" w14:textId="77777777" w:rsidR="00CF03F0" w:rsidRPr="00CF03F0" w:rsidRDefault="00CF03F0" w:rsidP="00CF03F0">
                  <w:pPr>
                    <w:rPr>
                      <w:rFonts w:ascii="Times New Roman" w:eastAsia="Times New Roman" w:hAnsi="Times New Roman" w:cs="Times New Roman"/>
                      <w:b/>
                      <w:bCs/>
                      <w:color w:val="1290AE"/>
                      <w:sz w:val="24"/>
                      <w:szCs w:val="24"/>
                      <w:lang w:eastAsia="fr-FR"/>
                    </w:rPr>
                  </w:pPr>
                  <w:r w:rsidRPr="00CF03F0">
                    <w:rPr>
                      <w:rFonts w:ascii="Times New Roman" w:eastAsia="Times New Roman" w:hAnsi="Times New Roman" w:cs="Times New Roman"/>
                      <w:b/>
                      <w:bCs/>
                      <w:color w:val="1290AE"/>
                      <w:sz w:val="24"/>
                      <w:szCs w:val="24"/>
                      <w:lang w:eastAsia="fr-FR"/>
                    </w:rPr>
                    <w:t>77</w:t>
                  </w:r>
                </w:p>
              </w:tc>
              <w:tc>
                <w:tcPr>
                  <w:tcW w:w="1559" w:type="dxa"/>
                  <w:tcBorders>
                    <w:bottom w:val="double" w:sz="4" w:space="0" w:color="auto"/>
                    <w:right w:val="thickThinSmallGap" w:sz="24" w:space="0" w:color="auto"/>
                  </w:tcBorders>
                </w:tcPr>
                <w:p w14:paraId="28C0370B" w14:textId="77777777" w:rsidR="00CF03F0" w:rsidRPr="00CF03F0" w:rsidRDefault="00CF03F0" w:rsidP="00CF03F0">
                  <w:pPr>
                    <w:rPr>
                      <w:rFonts w:ascii="Times New Roman" w:eastAsia="Times New Roman" w:hAnsi="Times New Roman" w:cs="Times New Roman"/>
                      <w:b/>
                      <w:bCs/>
                      <w:color w:val="1290AE"/>
                      <w:sz w:val="24"/>
                      <w:szCs w:val="24"/>
                      <w:lang w:eastAsia="fr-FR"/>
                    </w:rPr>
                  </w:pPr>
                </w:p>
              </w:tc>
              <w:tc>
                <w:tcPr>
                  <w:tcW w:w="1559" w:type="dxa"/>
                  <w:tcBorders>
                    <w:left w:val="thickThinSmallGap" w:sz="24" w:space="0" w:color="auto"/>
                    <w:bottom w:val="double" w:sz="4" w:space="0" w:color="auto"/>
                    <w:right w:val="thickThinSmallGap" w:sz="24" w:space="0" w:color="auto"/>
                  </w:tcBorders>
                </w:tcPr>
                <w:p w14:paraId="710C5DD6" w14:textId="77777777" w:rsidR="00CF03F0" w:rsidRPr="00CF03F0" w:rsidRDefault="00CF03F0" w:rsidP="00CF03F0">
                  <w:pPr>
                    <w:rPr>
                      <w:rFonts w:ascii="Times New Roman" w:eastAsia="Times New Roman" w:hAnsi="Times New Roman" w:cs="Times New Roman"/>
                      <w:color w:val="7030A0"/>
                      <w:sz w:val="24"/>
                      <w:szCs w:val="24"/>
                      <w:lang w:eastAsia="fr-FR"/>
                    </w:rPr>
                  </w:pPr>
                </w:p>
              </w:tc>
            </w:tr>
            <w:tr w:rsidR="00CF03F0" w:rsidRPr="00CF03F0" w14:paraId="4D170F0E" w14:textId="77777777" w:rsidTr="00C736FD">
              <w:trPr>
                <w:trHeight w:val="306"/>
              </w:trPr>
              <w:tc>
                <w:tcPr>
                  <w:tcW w:w="2710" w:type="dxa"/>
                  <w:tcBorders>
                    <w:top w:val="double" w:sz="4" w:space="0" w:color="auto"/>
                    <w:right w:val="thickThinSmallGap" w:sz="24" w:space="0" w:color="auto"/>
                  </w:tcBorders>
                  <w:shd w:val="clear" w:color="auto" w:fill="D9D9D9" w:themeFill="background1" w:themeFillShade="D9"/>
                </w:tcPr>
                <w:p w14:paraId="6E88E948" w14:textId="77777777" w:rsidR="00CF03F0" w:rsidRPr="00CF03F0" w:rsidRDefault="00CF03F0" w:rsidP="00CF03F0">
                  <w:pPr>
                    <w:rPr>
                      <w:rFonts w:ascii="Times New Roman" w:eastAsia="Times New Roman" w:hAnsi="Times New Roman" w:cs="Times New Roman"/>
                      <w:b/>
                      <w:bCs/>
                      <w:sz w:val="24"/>
                      <w:szCs w:val="24"/>
                      <w:lang w:eastAsia="fr-FR"/>
                    </w:rPr>
                  </w:pPr>
                  <w:r w:rsidRPr="00CF03F0">
                    <w:rPr>
                      <w:rFonts w:ascii="Times New Roman" w:eastAsia="Times New Roman" w:hAnsi="Times New Roman" w:cs="Times New Roman"/>
                      <w:b/>
                      <w:bCs/>
                      <w:sz w:val="24"/>
                      <w:szCs w:val="24"/>
                      <w:lang w:eastAsia="fr-FR"/>
                    </w:rPr>
                    <w:t>Total</w:t>
                  </w:r>
                </w:p>
              </w:tc>
              <w:tc>
                <w:tcPr>
                  <w:tcW w:w="860" w:type="dxa"/>
                  <w:tcBorders>
                    <w:top w:val="double" w:sz="4" w:space="0" w:color="auto"/>
                    <w:left w:val="thickThinSmallGap" w:sz="24" w:space="0" w:color="auto"/>
                  </w:tcBorders>
                  <w:shd w:val="clear" w:color="auto" w:fill="D9D9D9" w:themeFill="background1" w:themeFillShade="D9"/>
                </w:tcPr>
                <w:p w14:paraId="156A732F" w14:textId="77777777" w:rsidR="00CF03F0" w:rsidRPr="00CF03F0" w:rsidRDefault="00CF03F0" w:rsidP="00CF03F0">
                  <w:pPr>
                    <w:rPr>
                      <w:rFonts w:ascii="Times New Roman" w:eastAsia="Times New Roman" w:hAnsi="Times New Roman" w:cs="Times New Roman"/>
                      <w:b/>
                      <w:bCs/>
                      <w:sz w:val="24"/>
                      <w:szCs w:val="24"/>
                      <w:lang w:eastAsia="fr-FR"/>
                    </w:rPr>
                  </w:pPr>
                  <w:r w:rsidRPr="00CF03F0">
                    <w:rPr>
                      <w:rFonts w:ascii="Times New Roman" w:eastAsia="Times New Roman" w:hAnsi="Times New Roman" w:cs="Times New Roman"/>
                      <w:b/>
                      <w:bCs/>
                      <w:sz w:val="24"/>
                      <w:szCs w:val="24"/>
                      <w:lang w:eastAsia="fr-FR"/>
                    </w:rPr>
                    <w:t>120</w:t>
                  </w:r>
                </w:p>
              </w:tc>
              <w:tc>
                <w:tcPr>
                  <w:tcW w:w="1559" w:type="dxa"/>
                  <w:tcBorders>
                    <w:top w:val="double" w:sz="4" w:space="0" w:color="auto"/>
                    <w:right w:val="thickThinSmallGap" w:sz="24" w:space="0" w:color="auto"/>
                  </w:tcBorders>
                  <w:shd w:val="clear" w:color="auto" w:fill="D9D9D9" w:themeFill="background1" w:themeFillShade="D9"/>
                </w:tcPr>
                <w:p w14:paraId="2FD19E94" w14:textId="77777777" w:rsidR="00CF03F0" w:rsidRPr="00CF03F0" w:rsidRDefault="00CF03F0" w:rsidP="00CF03F0">
                  <w:pPr>
                    <w:rPr>
                      <w:rFonts w:ascii="Times New Roman" w:eastAsia="Times New Roman" w:hAnsi="Times New Roman" w:cs="Times New Roman"/>
                      <w:b/>
                      <w:bCs/>
                      <w:sz w:val="24"/>
                      <w:szCs w:val="24"/>
                      <w:lang w:eastAsia="fr-FR"/>
                    </w:rPr>
                  </w:pPr>
                  <w:r w:rsidRPr="00CF03F0">
                    <w:rPr>
                      <w:rFonts w:ascii="Times New Roman" w:eastAsia="Times New Roman" w:hAnsi="Times New Roman" w:cs="Times New Roman"/>
                      <w:b/>
                      <w:bCs/>
                      <w:sz w:val="24"/>
                      <w:szCs w:val="24"/>
                      <w:lang w:eastAsia="fr-FR"/>
                    </w:rPr>
                    <w:t>100</w:t>
                  </w:r>
                </w:p>
              </w:tc>
              <w:tc>
                <w:tcPr>
                  <w:tcW w:w="709" w:type="dxa"/>
                  <w:tcBorders>
                    <w:top w:val="double" w:sz="4" w:space="0" w:color="auto"/>
                    <w:left w:val="thickThinSmallGap" w:sz="24" w:space="0" w:color="auto"/>
                  </w:tcBorders>
                  <w:shd w:val="clear" w:color="auto" w:fill="D9D9D9" w:themeFill="background1" w:themeFillShade="D9"/>
                </w:tcPr>
                <w:p w14:paraId="17BD58B4" w14:textId="77777777" w:rsidR="00CF03F0" w:rsidRPr="00CF03F0" w:rsidRDefault="00CF03F0" w:rsidP="00CF03F0">
                  <w:pPr>
                    <w:rPr>
                      <w:rFonts w:ascii="Times New Roman" w:eastAsia="Times New Roman" w:hAnsi="Times New Roman" w:cs="Times New Roman"/>
                      <w:b/>
                      <w:bCs/>
                      <w:sz w:val="24"/>
                      <w:szCs w:val="24"/>
                      <w:lang w:eastAsia="fr-FR"/>
                    </w:rPr>
                  </w:pPr>
                  <w:r w:rsidRPr="00CF03F0">
                    <w:rPr>
                      <w:rFonts w:ascii="Times New Roman" w:eastAsia="Times New Roman" w:hAnsi="Times New Roman" w:cs="Times New Roman"/>
                      <w:b/>
                      <w:bCs/>
                      <w:sz w:val="24"/>
                      <w:szCs w:val="24"/>
                      <w:lang w:eastAsia="fr-FR"/>
                    </w:rPr>
                    <w:t>170</w:t>
                  </w:r>
                </w:p>
              </w:tc>
              <w:tc>
                <w:tcPr>
                  <w:tcW w:w="1559" w:type="dxa"/>
                  <w:tcBorders>
                    <w:top w:val="double" w:sz="4" w:space="0" w:color="auto"/>
                    <w:right w:val="thickThinSmallGap" w:sz="24" w:space="0" w:color="auto"/>
                  </w:tcBorders>
                  <w:shd w:val="clear" w:color="auto" w:fill="D9D9D9" w:themeFill="background1" w:themeFillShade="D9"/>
                </w:tcPr>
                <w:p w14:paraId="5600A910" w14:textId="77777777" w:rsidR="00CF03F0" w:rsidRPr="00CF03F0" w:rsidRDefault="00CF03F0" w:rsidP="00CF03F0">
                  <w:pPr>
                    <w:rPr>
                      <w:rFonts w:ascii="Times New Roman" w:eastAsia="Times New Roman" w:hAnsi="Times New Roman" w:cs="Times New Roman"/>
                      <w:b/>
                      <w:bCs/>
                      <w:sz w:val="24"/>
                      <w:szCs w:val="24"/>
                      <w:lang w:eastAsia="fr-FR"/>
                    </w:rPr>
                  </w:pPr>
                  <w:r w:rsidRPr="00CF03F0">
                    <w:rPr>
                      <w:rFonts w:ascii="Times New Roman" w:eastAsia="Times New Roman" w:hAnsi="Times New Roman" w:cs="Times New Roman"/>
                      <w:b/>
                      <w:bCs/>
                      <w:sz w:val="24"/>
                      <w:szCs w:val="24"/>
                      <w:lang w:eastAsia="fr-FR"/>
                    </w:rPr>
                    <w:t>100</w:t>
                  </w:r>
                </w:p>
              </w:tc>
              <w:tc>
                <w:tcPr>
                  <w:tcW w:w="1559" w:type="dxa"/>
                  <w:tcBorders>
                    <w:top w:val="double" w:sz="4" w:space="0" w:color="auto"/>
                    <w:left w:val="thickThinSmallGap" w:sz="24" w:space="0" w:color="auto"/>
                    <w:right w:val="thickThinSmallGap" w:sz="24" w:space="0" w:color="auto"/>
                  </w:tcBorders>
                  <w:shd w:val="clear" w:color="auto" w:fill="D9D9D9" w:themeFill="background1" w:themeFillShade="D9"/>
                </w:tcPr>
                <w:p w14:paraId="7262A313" w14:textId="77777777" w:rsidR="00CF03F0" w:rsidRPr="00CF03F0" w:rsidRDefault="00CF03F0" w:rsidP="00CF03F0">
                  <w:pPr>
                    <w:rPr>
                      <w:rFonts w:ascii="Times New Roman" w:eastAsia="Times New Roman" w:hAnsi="Times New Roman" w:cs="Times New Roman"/>
                      <w:b/>
                      <w:bCs/>
                      <w:sz w:val="24"/>
                      <w:szCs w:val="24"/>
                      <w:lang w:eastAsia="fr-FR"/>
                    </w:rPr>
                  </w:pPr>
                </w:p>
              </w:tc>
            </w:tr>
          </w:tbl>
          <w:p w14:paraId="796EF96B" w14:textId="77777777" w:rsidR="00CF03F0" w:rsidRPr="00CF03F0" w:rsidRDefault="00CF03F0" w:rsidP="00CF03F0">
            <w:pPr>
              <w:rPr>
                <w:rFonts w:ascii="Times New Roman" w:eastAsia="Times New Roman" w:hAnsi="Times New Roman" w:cs="Times New Roman"/>
                <w:b/>
                <w:bCs/>
                <w:sz w:val="24"/>
                <w:szCs w:val="24"/>
                <w:u w:val="single"/>
                <w:lang w:eastAsia="fr-FR"/>
              </w:rPr>
            </w:pPr>
          </w:p>
        </w:tc>
        <w:tc>
          <w:tcPr>
            <w:tcW w:w="6196" w:type="dxa"/>
            <w:tcBorders>
              <w:top w:val="thickThinSmallGap" w:sz="24" w:space="0" w:color="auto"/>
              <w:left w:val="thickThinSmallGap" w:sz="24" w:space="0" w:color="auto"/>
              <w:bottom w:val="thickThinSmallGap" w:sz="24" w:space="0" w:color="auto"/>
            </w:tcBorders>
          </w:tcPr>
          <w:p w14:paraId="78DDF1A0" w14:textId="77777777" w:rsidR="00CF03F0" w:rsidRPr="00CF03F0" w:rsidRDefault="00CF03F0" w:rsidP="00CF03F0">
            <w:pPr>
              <w:jc w:val="center"/>
              <w:rPr>
                <w:rFonts w:ascii="Times New Roman" w:eastAsia="Times New Roman" w:hAnsi="Times New Roman" w:cs="Times New Roman"/>
                <w:b/>
                <w:bCs/>
                <w:color w:val="7030A0"/>
                <w:sz w:val="24"/>
                <w:szCs w:val="24"/>
                <w:u w:val="single"/>
                <w:lang w:eastAsia="fr-FR"/>
              </w:rPr>
            </w:pPr>
            <w:r w:rsidRPr="00CF03F0">
              <w:rPr>
                <w:rFonts w:ascii="Times New Roman" w:eastAsia="Times New Roman" w:hAnsi="Times New Roman" w:cs="Times New Roman"/>
                <w:b/>
                <w:bCs/>
                <w:color w:val="7030A0"/>
                <w:sz w:val="24"/>
                <w:szCs w:val="24"/>
                <w:u w:val="single"/>
                <w:lang w:eastAsia="fr-FR"/>
              </w:rPr>
              <w:t xml:space="preserve">Production mondiale de poissons </w:t>
            </w:r>
          </w:p>
          <w:p w14:paraId="758B79B0" w14:textId="77777777" w:rsidR="00CF03F0" w:rsidRPr="00CF03F0" w:rsidRDefault="00CF03F0" w:rsidP="00CF03F0">
            <w:pPr>
              <w:jc w:val="center"/>
              <w:rPr>
                <w:rFonts w:ascii="Times New Roman" w:eastAsia="Times New Roman" w:hAnsi="Times New Roman" w:cs="Times New Roman"/>
                <w:i/>
                <w:iCs/>
                <w:color w:val="7030A0"/>
                <w:sz w:val="24"/>
                <w:szCs w:val="24"/>
                <w:lang w:eastAsia="fr-FR"/>
              </w:rPr>
            </w:pPr>
            <w:r w:rsidRPr="00CF03F0">
              <w:rPr>
                <w:rFonts w:ascii="Times New Roman" w:eastAsia="Times New Roman" w:hAnsi="Times New Roman" w:cs="Times New Roman"/>
                <w:i/>
                <w:iCs/>
                <w:color w:val="7030A0"/>
                <w:sz w:val="24"/>
                <w:szCs w:val="24"/>
                <w:lang w:eastAsia="fr-FR"/>
              </w:rPr>
              <w:t>(Estimation en millions de tonnes)</w:t>
            </w:r>
          </w:p>
          <w:tbl>
            <w:tblPr>
              <w:tblStyle w:val="Grilledutableau"/>
              <w:tblW w:w="5990" w:type="dxa"/>
              <w:tblLook w:val="04A0" w:firstRow="1" w:lastRow="0" w:firstColumn="1" w:lastColumn="0" w:noHBand="0" w:noVBand="1"/>
            </w:tblPr>
            <w:tblGrid>
              <w:gridCol w:w="2871"/>
              <w:gridCol w:w="850"/>
              <w:gridCol w:w="851"/>
              <w:gridCol w:w="1418"/>
            </w:tblGrid>
            <w:tr w:rsidR="00CF03F0" w:rsidRPr="00CF03F0" w14:paraId="4FC2FA0C" w14:textId="77777777" w:rsidTr="00C736FD">
              <w:trPr>
                <w:trHeight w:val="573"/>
              </w:trPr>
              <w:tc>
                <w:tcPr>
                  <w:tcW w:w="2871" w:type="dxa"/>
                </w:tcPr>
                <w:p w14:paraId="02C84ACE" w14:textId="77777777" w:rsidR="00CF03F0" w:rsidRPr="00CF03F0" w:rsidRDefault="00CF03F0" w:rsidP="00CF03F0">
                  <w:pPr>
                    <w:jc w:val="right"/>
                    <w:rPr>
                      <w:rFonts w:ascii="Times New Roman" w:eastAsia="Times New Roman" w:hAnsi="Times New Roman" w:cs="Times New Roman"/>
                      <w:color w:val="7030A0"/>
                      <w:sz w:val="24"/>
                      <w:szCs w:val="24"/>
                      <w:u w:val="single"/>
                      <w:lang w:eastAsia="fr-FR"/>
                    </w:rPr>
                  </w:pPr>
                  <w:r w:rsidRPr="00CF03F0">
                    <w:rPr>
                      <w:rFonts w:ascii="Times New Roman" w:eastAsia="Times New Roman" w:hAnsi="Times New Roman" w:cs="Times New Roman"/>
                      <w:color w:val="7030A0"/>
                      <w:sz w:val="24"/>
                      <w:szCs w:val="24"/>
                      <w:u w:val="single"/>
                      <w:lang w:eastAsia="fr-FR"/>
                    </w:rPr>
                    <w:t>Années</w:t>
                  </w:r>
                </w:p>
                <w:p w14:paraId="58EA69AC" w14:textId="77777777" w:rsidR="00CF03F0" w:rsidRPr="00CF03F0" w:rsidRDefault="00CF03F0" w:rsidP="00CF03F0">
                  <w:pPr>
                    <w:rPr>
                      <w:rFonts w:ascii="Times New Roman" w:eastAsia="Times New Roman" w:hAnsi="Times New Roman" w:cs="Times New Roman"/>
                      <w:color w:val="7030A0"/>
                      <w:sz w:val="24"/>
                      <w:szCs w:val="24"/>
                      <w:lang w:eastAsia="fr-FR"/>
                    </w:rPr>
                  </w:pPr>
                  <w:r w:rsidRPr="00CF03F0">
                    <w:rPr>
                      <w:rFonts w:ascii="Times New Roman" w:eastAsia="Times New Roman" w:hAnsi="Times New Roman" w:cs="Times New Roman"/>
                      <w:color w:val="7030A0"/>
                      <w:sz w:val="24"/>
                      <w:szCs w:val="24"/>
                      <w:lang w:eastAsia="fr-FR"/>
                    </w:rPr>
                    <w:t xml:space="preserve">Mode de production </w:t>
                  </w:r>
                </w:p>
              </w:tc>
              <w:tc>
                <w:tcPr>
                  <w:tcW w:w="850" w:type="dxa"/>
                </w:tcPr>
                <w:p w14:paraId="33E4C51A" w14:textId="77777777" w:rsidR="00CF03F0" w:rsidRPr="00CF03F0" w:rsidRDefault="00CF03F0" w:rsidP="00CF03F0">
                  <w:pPr>
                    <w:jc w:val="center"/>
                    <w:rPr>
                      <w:rFonts w:ascii="Times New Roman" w:eastAsia="Times New Roman" w:hAnsi="Times New Roman" w:cs="Times New Roman"/>
                      <w:color w:val="7030A0"/>
                      <w:sz w:val="24"/>
                      <w:szCs w:val="24"/>
                      <w:u w:val="single"/>
                      <w:lang w:eastAsia="fr-FR"/>
                    </w:rPr>
                  </w:pPr>
                  <w:r w:rsidRPr="00CF03F0">
                    <w:rPr>
                      <w:rFonts w:ascii="Times New Roman" w:eastAsia="Times New Roman" w:hAnsi="Times New Roman" w:cs="Times New Roman"/>
                      <w:color w:val="7030A0"/>
                      <w:sz w:val="24"/>
                      <w:szCs w:val="24"/>
                      <w:u w:val="single"/>
                      <w:lang w:eastAsia="fr-FR"/>
                    </w:rPr>
                    <w:t>1997</w:t>
                  </w:r>
                </w:p>
              </w:tc>
              <w:tc>
                <w:tcPr>
                  <w:tcW w:w="851" w:type="dxa"/>
                </w:tcPr>
                <w:p w14:paraId="6A6A4A36" w14:textId="77777777" w:rsidR="00CF03F0" w:rsidRPr="00CF03F0" w:rsidRDefault="00CF03F0" w:rsidP="00CF03F0">
                  <w:pPr>
                    <w:jc w:val="center"/>
                    <w:rPr>
                      <w:rFonts w:ascii="Times New Roman" w:eastAsia="Times New Roman" w:hAnsi="Times New Roman" w:cs="Times New Roman"/>
                      <w:color w:val="7030A0"/>
                      <w:sz w:val="24"/>
                      <w:szCs w:val="24"/>
                      <w:u w:val="single"/>
                      <w:lang w:eastAsia="fr-FR"/>
                    </w:rPr>
                  </w:pPr>
                  <w:r w:rsidRPr="00CF03F0">
                    <w:rPr>
                      <w:rFonts w:ascii="Times New Roman" w:eastAsia="Times New Roman" w:hAnsi="Times New Roman" w:cs="Times New Roman"/>
                      <w:color w:val="7030A0"/>
                      <w:sz w:val="24"/>
                      <w:szCs w:val="24"/>
                      <w:u w:val="single"/>
                      <w:lang w:eastAsia="fr-FR"/>
                    </w:rPr>
                    <w:t>2015</w:t>
                  </w:r>
                </w:p>
              </w:tc>
              <w:tc>
                <w:tcPr>
                  <w:tcW w:w="1418" w:type="dxa"/>
                </w:tcPr>
                <w:p w14:paraId="0AADFCAC" w14:textId="77777777" w:rsidR="00CF03F0" w:rsidRPr="00CF03F0" w:rsidRDefault="00CF03F0" w:rsidP="00CF03F0">
                  <w:pPr>
                    <w:jc w:val="center"/>
                    <w:rPr>
                      <w:rFonts w:ascii="Times New Roman" w:eastAsia="Times New Roman" w:hAnsi="Times New Roman" w:cs="Times New Roman"/>
                      <w:color w:val="7030A0"/>
                      <w:sz w:val="24"/>
                      <w:szCs w:val="24"/>
                      <w:u w:val="single"/>
                      <w:lang w:eastAsia="fr-FR"/>
                    </w:rPr>
                  </w:pPr>
                  <w:r w:rsidRPr="00CF03F0">
                    <w:rPr>
                      <w:rFonts w:ascii="Times New Roman" w:eastAsia="Times New Roman" w:hAnsi="Times New Roman" w:cs="Times New Roman"/>
                      <w:color w:val="7030A0"/>
                      <w:sz w:val="24"/>
                      <w:szCs w:val="24"/>
                      <w:u w:val="single"/>
                      <w:lang w:eastAsia="fr-FR"/>
                    </w:rPr>
                    <w:t>Indice base 1997</w:t>
                  </w:r>
                </w:p>
              </w:tc>
            </w:tr>
            <w:tr w:rsidR="00CF03F0" w:rsidRPr="00CF03F0" w14:paraId="78F9939F" w14:textId="77777777" w:rsidTr="00C736FD">
              <w:trPr>
                <w:trHeight w:val="285"/>
              </w:trPr>
              <w:tc>
                <w:tcPr>
                  <w:tcW w:w="2871" w:type="dxa"/>
                </w:tcPr>
                <w:p w14:paraId="05FF749B" w14:textId="77777777" w:rsidR="00CF03F0" w:rsidRPr="00CF03F0" w:rsidRDefault="00CF03F0" w:rsidP="00CF03F0">
                  <w:pPr>
                    <w:rPr>
                      <w:rFonts w:ascii="Times New Roman" w:eastAsia="Times New Roman" w:hAnsi="Times New Roman" w:cs="Times New Roman"/>
                      <w:color w:val="7030A0"/>
                      <w:sz w:val="24"/>
                      <w:szCs w:val="24"/>
                      <w:lang w:eastAsia="fr-FR"/>
                    </w:rPr>
                  </w:pPr>
                  <w:r w:rsidRPr="00CF03F0">
                    <w:rPr>
                      <w:rFonts w:ascii="Times New Roman" w:eastAsia="Times New Roman" w:hAnsi="Times New Roman" w:cs="Times New Roman"/>
                      <w:b/>
                      <w:bCs/>
                      <w:color w:val="FFC000"/>
                      <w:sz w:val="24"/>
                      <w:szCs w:val="24"/>
                      <w:lang w:eastAsia="fr-FR"/>
                    </w:rPr>
                    <w:t>Pêche de capture</w:t>
                  </w:r>
                </w:p>
              </w:tc>
              <w:tc>
                <w:tcPr>
                  <w:tcW w:w="850" w:type="dxa"/>
                </w:tcPr>
                <w:p w14:paraId="34291468" w14:textId="77777777" w:rsidR="00CF03F0" w:rsidRPr="00CF03F0" w:rsidRDefault="00CF03F0" w:rsidP="00CF03F0">
                  <w:pPr>
                    <w:jc w:val="center"/>
                    <w:rPr>
                      <w:rFonts w:ascii="Times New Roman" w:eastAsia="Times New Roman" w:hAnsi="Times New Roman" w:cs="Times New Roman"/>
                      <w:color w:val="7030A0"/>
                      <w:sz w:val="24"/>
                      <w:szCs w:val="24"/>
                      <w:lang w:eastAsia="fr-FR"/>
                    </w:rPr>
                  </w:pPr>
                  <w:r w:rsidRPr="00CF03F0">
                    <w:rPr>
                      <w:rFonts w:ascii="Times New Roman" w:eastAsia="Times New Roman" w:hAnsi="Times New Roman" w:cs="Times New Roman"/>
                      <w:b/>
                      <w:bCs/>
                      <w:color w:val="FFC000"/>
                      <w:sz w:val="24"/>
                      <w:szCs w:val="24"/>
                      <w:lang w:eastAsia="fr-FR"/>
                    </w:rPr>
                    <w:t>93</w:t>
                  </w:r>
                </w:p>
              </w:tc>
              <w:tc>
                <w:tcPr>
                  <w:tcW w:w="851" w:type="dxa"/>
                </w:tcPr>
                <w:p w14:paraId="2700B92B" w14:textId="77777777" w:rsidR="00CF03F0" w:rsidRPr="00CF03F0" w:rsidRDefault="00CF03F0" w:rsidP="00CF03F0">
                  <w:pPr>
                    <w:jc w:val="center"/>
                    <w:rPr>
                      <w:rFonts w:ascii="Times New Roman" w:eastAsia="Times New Roman" w:hAnsi="Times New Roman" w:cs="Times New Roman"/>
                      <w:color w:val="7030A0"/>
                      <w:sz w:val="24"/>
                      <w:szCs w:val="24"/>
                      <w:lang w:eastAsia="fr-FR"/>
                    </w:rPr>
                  </w:pPr>
                  <w:r w:rsidRPr="00CF03F0">
                    <w:rPr>
                      <w:rFonts w:ascii="Times New Roman" w:eastAsia="Times New Roman" w:hAnsi="Times New Roman" w:cs="Times New Roman"/>
                      <w:b/>
                      <w:bCs/>
                      <w:color w:val="FFC000"/>
                      <w:sz w:val="24"/>
                      <w:szCs w:val="24"/>
                      <w:lang w:eastAsia="fr-FR"/>
                    </w:rPr>
                    <w:t>93</w:t>
                  </w:r>
                </w:p>
              </w:tc>
              <w:tc>
                <w:tcPr>
                  <w:tcW w:w="1418" w:type="dxa"/>
                </w:tcPr>
                <w:p w14:paraId="61CC62DD" w14:textId="77777777" w:rsidR="00CF03F0" w:rsidRPr="00CF03F0" w:rsidRDefault="00CF03F0" w:rsidP="00CF03F0">
                  <w:pPr>
                    <w:jc w:val="center"/>
                    <w:rPr>
                      <w:rFonts w:ascii="Times New Roman" w:eastAsia="Times New Roman" w:hAnsi="Times New Roman" w:cs="Times New Roman"/>
                      <w:b/>
                      <w:bCs/>
                      <w:color w:val="FFC000"/>
                      <w:sz w:val="24"/>
                      <w:szCs w:val="24"/>
                      <w:lang w:eastAsia="fr-FR"/>
                    </w:rPr>
                  </w:pPr>
                </w:p>
              </w:tc>
            </w:tr>
            <w:tr w:rsidR="00CF03F0" w:rsidRPr="00CF03F0" w14:paraId="440D972A" w14:textId="77777777" w:rsidTr="00C736FD">
              <w:trPr>
                <w:trHeight w:val="285"/>
              </w:trPr>
              <w:tc>
                <w:tcPr>
                  <w:tcW w:w="2871" w:type="dxa"/>
                </w:tcPr>
                <w:p w14:paraId="19A124B7" w14:textId="77777777" w:rsidR="00CF03F0" w:rsidRPr="00CF03F0" w:rsidRDefault="00CF03F0" w:rsidP="00CF03F0">
                  <w:pPr>
                    <w:rPr>
                      <w:rFonts w:ascii="Times New Roman" w:eastAsia="Times New Roman" w:hAnsi="Times New Roman" w:cs="Times New Roman"/>
                      <w:color w:val="7030A0"/>
                      <w:sz w:val="24"/>
                      <w:szCs w:val="24"/>
                      <w:lang w:eastAsia="fr-FR"/>
                    </w:rPr>
                  </w:pPr>
                  <w:r w:rsidRPr="00CF03F0">
                    <w:rPr>
                      <w:rFonts w:ascii="Times New Roman" w:eastAsia="Times New Roman" w:hAnsi="Times New Roman" w:cs="Times New Roman"/>
                      <w:b/>
                      <w:bCs/>
                      <w:color w:val="1290AE"/>
                      <w:sz w:val="24"/>
                      <w:szCs w:val="24"/>
                      <w:lang w:eastAsia="fr-FR"/>
                    </w:rPr>
                    <w:t>Aquaculture</w:t>
                  </w:r>
                </w:p>
              </w:tc>
              <w:tc>
                <w:tcPr>
                  <w:tcW w:w="850" w:type="dxa"/>
                </w:tcPr>
                <w:p w14:paraId="560A2DF6" w14:textId="77777777" w:rsidR="00CF03F0" w:rsidRPr="00CF03F0" w:rsidRDefault="00CF03F0" w:rsidP="00CF03F0">
                  <w:pPr>
                    <w:jc w:val="center"/>
                    <w:rPr>
                      <w:rFonts w:ascii="Times New Roman" w:eastAsia="Times New Roman" w:hAnsi="Times New Roman" w:cs="Times New Roman"/>
                      <w:color w:val="7030A0"/>
                      <w:sz w:val="24"/>
                      <w:szCs w:val="24"/>
                      <w:lang w:eastAsia="fr-FR"/>
                    </w:rPr>
                  </w:pPr>
                  <w:r w:rsidRPr="00CF03F0">
                    <w:rPr>
                      <w:rFonts w:ascii="Times New Roman" w:eastAsia="Times New Roman" w:hAnsi="Times New Roman" w:cs="Times New Roman"/>
                      <w:b/>
                      <w:bCs/>
                      <w:color w:val="1290AE"/>
                      <w:sz w:val="24"/>
                      <w:szCs w:val="24"/>
                      <w:lang w:eastAsia="fr-FR"/>
                    </w:rPr>
                    <w:t>27</w:t>
                  </w:r>
                </w:p>
              </w:tc>
              <w:tc>
                <w:tcPr>
                  <w:tcW w:w="851" w:type="dxa"/>
                </w:tcPr>
                <w:p w14:paraId="5F921A05" w14:textId="77777777" w:rsidR="00CF03F0" w:rsidRPr="00CF03F0" w:rsidRDefault="00CF03F0" w:rsidP="00CF03F0">
                  <w:pPr>
                    <w:jc w:val="center"/>
                    <w:rPr>
                      <w:rFonts w:ascii="Times New Roman" w:eastAsia="Times New Roman" w:hAnsi="Times New Roman" w:cs="Times New Roman"/>
                      <w:color w:val="7030A0"/>
                      <w:sz w:val="24"/>
                      <w:szCs w:val="24"/>
                      <w:lang w:eastAsia="fr-FR"/>
                    </w:rPr>
                  </w:pPr>
                  <w:r w:rsidRPr="00CF03F0">
                    <w:rPr>
                      <w:rFonts w:ascii="Times New Roman" w:eastAsia="Times New Roman" w:hAnsi="Times New Roman" w:cs="Times New Roman"/>
                      <w:b/>
                      <w:bCs/>
                      <w:color w:val="1290AE"/>
                      <w:sz w:val="24"/>
                      <w:szCs w:val="24"/>
                      <w:lang w:eastAsia="fr-FR"/>
                    </w:rPr>
                    <w:t>77</w:t>
                  </w:r>
                </w:p>
              </w:tc>
              <w:tc>
                <w:tcPr>
                  <w:tcW w:w="1418" w:type="dxa"/>
                </w:tcPr>
                <w:p w14:paraId="02FD21FD" w14:textId="77777777" w:rsidR="00CF03F0" w:rsidRPr="00CF03F0" w:rsidRDefault="00CF03F0" w:rsidP="00CF03F0">
                  <w:pPr>
                    <w:jc w:val="center"/>
                    <w:rPr>
                      <w:rFonts w:ascii="Times New Roman" w:eastAsia="Times New Roman" w:hAnsi="Times New Roman" w:cs="Times New Roman"/>
                      <w:b/>
                      <w:bCs/>
                      <w:color w:val="1290AE"/>
                      <w:sz w:val="24"/>
                      <w:szCs w:val="24"/>
                      <w:lang w:eastAsia="fr-FR"/>
                    </w:rPr>
                  </w:pPr>
                </w:p>
              </w:tc>
            </w:tr>
            <w:tr w:rsidR="00CF03F0" w:rsidRPr="00CF03F0" w14:paraId="38F587EE" w14:textId="77777777" w:rsidTr="00C736FD">
              <w:trPr>
                <w:trHeight w:val="285"/>
              </w:trPr>
              <w:tc>
                <w:tcPr>
                  <w:tcW w:w="2871" w:type="dxa"/>
                  <w:shd w:val="clear" w:color="auto" w:fill="D9D9D9" w:themeFill="background1" w:themeFillShade="D9"/>
                </w:tcPr>
                <w:p w14:paraId="586CFF33" w14:textId="77777777" w:rsidR="00CF03F0" w:rsidRPr="00CF03F0" w:rsidRDefault="00CF03F0" w:rsidP="00CF03F0">
                  <w:pPr>
                    <w:jc w:val="right"/>
                    <w:rPr>
                      <w:rFonts w:ascii="Times New Roman" w:eastAsia="Times New Roman" w:hAnsi="Times New Roman" w:cs="Times New Roman"/>
                      <w:b/>
                      <w:bCs/>
                      <w:sz w:val="24"/>
                      <w:szCs w:val="24"/>
                      <w:lang w:eastAsia="fr-FR"/>
                    </w:rPr>
                  </w:pPr>
                  <w:r w:rsidRPr="00CF03F0">
                    <w:rPr>
                      <w:rFonts w:ascii="Times New Roman" w:eastAsia="Times New Roman" w:hAnsi="Times New Roman" w:cs="Times New Roman"/>
                      <w:b/>
                      <w:bCs/>
                      <w:sz w:val="24"/>
                      <w:szCs w:val="24"/>
                      <w:lang w:eastAsia="fr-FR"/>
                    </w:rPr>
                    <w:t>Total</w:t>
                  </w:r>
                </w:p>
              </w:tc>
              <w:tc>
                <w:tcPr>
                  <w:tcW w:w="850" w:type="dxa"/>
                  <w:shd w:val="clear" w:color="auto" w:fill="D9D9D9" w:themeFill="background1" w:themeFillShade="D9"/>
                </w:tcPr>
                <w:p w14:paraId="6887294E" w14:textId="77777777" w:rsidR="00CF03F0" w:rsidRPr="00CF03F0" w:rsidRDefault="00CF03F0" w:rsidP="00CF03F0">
                  <w:pPr>
                    <w:jc w:val="center"/>
                    <w:rPr>
                      <w:rFonts w:ascii="Times New Roman" w:eastAsia="Times New Roman" w:hAnsi="Times New Roman" w:cs="Times New Roman"/>
                      <w:b/>
                      <w:bCs/>
                      <w:sz w:val="24"/>
                      <w:szCs w:val="24"/>
                      <w:lang w:eastAsia="fr-FR"/>
                    </w:rPr>
                  </w:pPr>
                  <w:r w:rsidRPr="00CF03F0">
                    <w:rPr>
                      <w:rFonts w:ascii="Times New Roman" w:eastAsia="Times New Roman" w:hAnsi="Times New Roman" w:cs="Times New Roman"/>
                      <w:b/>
                      <w:bCs/>
                      <w:sz w:val="24"/>
                      <w:szCs w:val="24"/>
                      <w:lang w:eastAsia="fr-FR"/>
                    </w:rPr>
                    <w:t>120</w:t>
                  </w:r>
                </w:p>
              </w:tc>
              <w:tc>
                <w:tcPr>
                  <w:tcW w:w="851" w:type="dxa"/>
                  <w:shd w:val="clear" w:color="auto" w:fill="D9D9D9" w:themeFill="background1" w:themeFillShade="D9"/>
                </w:tcPr>
                <w:p w14:paraId="2448971D" w14:textId="77777777" w:rsidR="00CF03F0" w:rsidRPr="00CF03F0" w:rsidRDefault="00CF03F0" w:rsidP="00CF03F0">
                  <w:pPr>
                    <w:jc w:val="center"/>
                    <w:rPr>
                      <w:rFonts w:ascii="Times New Roman" w:eastAsia="Times New Roman" w:hAnsi="Times New Roman" w:cs="Times New Roman"/>
                      <w:b/>
                      <w:bCs/>
                      <w:sz w:val="24"/>
                      <w:szCs w:val="24"/>
                      <w:lang w:eastAsia="fr-FR"/>
                    </w:rPr>
                  </w:pPr>
                  <w:r w:rsidRPr="00CF03F0">
                    <w:rPr>
                      <w:rFonts w:ascii="Times New Roman" w:eastAsia="Times New Roman" w:hAnsi="Times New Roman" w:cs="Times New Roman"/>
                      <w:b/>
                      <w:bCs/>
                      <w:sz w:val="24"/>
                      <w:szCs w:val="24"/>
                      <w:lang w:eastAsia="fr-FR"/>
                    </w:rPr>
                    <w:t>170</w:t>
                  </w:r>
                </w:p>
              </w:tc>
              <w:tc>
                <w:tcPr>
                  <w:tcW w:w="1418" w:type="dxa"/>
                  <w:shd w:val="clear" w:color="auto" w:fill="D9D9D9" w:themeFill="background1" w:themeFillShade="D9"/>
                </w:tcPr>
                <w:p w14:paraId="0FD9FE18" w14:textId="77777777" w:rsidR="00CF03F0" w:rsidRPr="00CF03F0" w:rsidRDefault="00CF03F0" w:rsidP="00CF03F0">
                  <w:pPr>
                    <w:jc w:val="center"/>
                    <w:rPr>
                      <w:rFonts w:ascii="Times New Roman" w:eastAsia="Times New Roman" w:hAnsi="Times New Roman" w:cs="Times New Roman"/>
                      <w:b/>
                      <w:bCs/>
                      <w:sz w:val="24"/>
                      <w:szCs w:val="24"/>
                      <w:lang w:eastAsia="fr-FR"/>
                    </w:rPr>
                  </w:pPr>
                </w:p>
              </w:tc>
            </w:tr>
          </w:tbl>
          <w:p w14:paraId="316370BD" w14:textId="77777777" w:rsidR="00CF03F0" w:rsidRPr="00CF03F0" w:rsidRDefault="00CF03F0" w:rsidP="00CF03F0">
            <w:pPr>
              <w:rPr>
                <w:rFonts w:ascii="Times New Roman" w:eastAsia="Times New Roman" w:hAnsi="Times New Roman" w:cs="Times New Roman"/>
                <w:b/>
                <w:bCs/>
                <w:sz w:val="24"/>
                <w:szCs w:val="24"/>
                <w:u w:val="single"/>
                <w:lang w:eastAsia="fr-FR"/>
              </w:rPr>
            </w:pPr>
          </w:p>
        </w:tc>
      </w:tr>
      <w:tr w:rsidR="00CF03F0" w14:paraId="4153371D" w14:textId="77777777" w:rsidTr="00CF03F0">
        <w:tc>
          <w:tcPr>
            <w:tcW w:w="9192" w:type="dxa"/>
            <w:gridSpan w:val="2"/>
            <w:tcBorders>
              <w:top w:val="thickThinSmallGap" w:sz="24" w:space="0" w:color="auto"/>
              <w:right w:val="thickThinSmallGap" w:sz="24" w:space="0" w:color="auto"/>
            </w:tcBorders>
          </w:tcPr>
          <w:p w14:paraId="0D358B95" w14:textId="77777777" w:rsidR="00CF03F0" w:rsidRPr="00CF03F0" w:rsidRDefault="00CF03F0" w:rsidP="00CF03F0">
            <w:pPr>
              <w:jc w:val="center"/>
              <w:rPr>
                <w:rFonts w:ascii="Times New Roman" w:eastAsia="Times New Roman" w:hAnsi="Times New Roman" w:cs="Times New Roman"/>
                <w:b/>
                <w:bCs/>
                <w:color w:val="7030A0"/>
                <w:sz w:val="24"/>
                <w:szCs w:val="24"/>
                <w:u w:val="single"/>
                <w:lang w:eastAsia="fr-FR"/>
              </w:rPr>
            </w:pPr>
            <w:r w:rsidRPr="00CF03F0">
              <w:rPr>
                <w:rFonts w:ascii="Times New Roman" w:eastAsia="Times New Roman" w:hAnsi="Times New Roman" w:cs="Times New Roman"/>
                <w:b/>
                <w:bCs/>
                <w:color w:val="7030A0"/>
                <w:sz w:val="24"/>
                <w:szCs w:val="24"/>
                <w:u w:val="single"/>
                <w:lang w:eastAsia="fr-FR"/>
              </w:rPr>
              <w:t>Production mondiale de poissons</w:t>
            </w:r>
          </w:p>
          <w:p w14:paraId="5A3893B7" w14:textId="77777777" w:rsidR="00CF03F0" w:rsidRPr="00CF03F0" w:rsidRDefault="00CF03F0" w:rsidP="00CF03F0">
            <w:pPr>
              <w:jc w:val="center"/>
              <w:rPr>
                <w:rFonts w:ascii="Times New Roman" w:eastAsia="Times New Roman" w:hAnsi="Times New Roman" w:cs="Times New Roman"/>
                <w:i/>
                <w:iCs/>
                <w:color w:val="7030A0"/>
                <w:sz w:val="24"/>
                <w:szCs w:val="24"/>
                <w:lang w:eastAsia="fr-FR"/>
              </w:rPr>
            </w:pPr>
            <w:r w:rsidRPr="00CF03F0">
              <w:rPr>
                <w:rFonts w:ascii="Times New Roman" w:eastAsia="Times New Roman" w:hAnsi="Times New Roman" w:cs="Times New Roman"/>
                <w:i/>
                <w:iCs/>
                <w:color w:val="7030A0"/>
                <w:sz w:val="24"/>
                <w:szCs w:val="24"/>
                <w:lang w:eastAsia="fr-FR"/>
              </w:rPr>
              <w:t>(Estimation en millions de tonnes, part en % et évolution 1997 à 2015 en %)</w:t>
            </w:r>
          </w:p>
          <w:p w14:paraId="4787C359" w14:textId="77777777" w:rsidR="00CF03F0" w:rsidRPr="00CF03F0" w:rsidRDefault="00CF03F0" w:rsidP="00CF03F0">
            <w:pPr>
              <w:rPr>
                <w:rFonts w:ascii="Times New Roman" w:eastAsia="Times New Roman" w:hAnsi="Times New Roman" w:cs="Times New Roman"/>
                <w:i/>
                <w:iCs/>
                <w:color w:val="7030A0"/>
                <w:sz w:val="6"/>
                <w:szCs w:val="6"/>
                <w:lang w:eastAsia="fr-FR"/>
              </w:rPr>
            </w:pPr>
          </w:p>
          <w:tbl>
            <w:tblPr>
              <w:tblStyle w:val="Grilledutableau"/>
              <w:tblW w:w="8956" w:type="dxa"/>
              <w:tblLook w:val="04A0" w:firstRow="1" w:lastRow="0" w:firstColumn="1" w:lastColumn="0" w:noHBand="0" w:noVBand="1"/>
            </w:tblPr>
            <w:tblGrid>
              <w:gridCol w:w="2710"/>
              <w:gridCol w:w="860"/>
              <w:gridCol w:w="1559"/>
              <w:gridCol w:w="709"/>
              <w:gridCol w:w="1559"/>
              <w:gridCol w:w="1559"/>
            </w:tblGrid>
            <w:tr w:rsidR="00CF03F0" w:rsidRPr="00CF03F0" w14:paraId="493890D9" w14:textId="77777777" w:rsidTr="00C736FD">
              <w:trPr>
                <w:trHeight w:val="615"/>
              </w:trPr>
              <w:tc>
                <w:tcPr>
                  <w:tcW w:w="2710" w:type="dxa"/>
                  <w:tcBorders>
                    <w:right w:val="thickThinSmallGap" w:sz="24" w:space="0" w:color="auto"/>
                  </w:tcBorders>
                </w:tcPr>
                <w:p w14:paraId="3E5E0E71" w14:textId="77777777" w:rsidR="00CF03F0" w:rsidRPr="00CF03F0" w:rsidRDefault="00CF03F0" w:rsidP="00CF03F0">
                  <w:pPr>
                    <w:rPr>
                      <w:rFonts w:ascii="Times New Roman" w:eastAsia="Times New Roman" w:hAnsi="Times New Roman" w:cs="Times New Roman"/>
                      <w:color w:val="7030A0"/>
                      <w:sz w:val="24"/>
                      <w:szCs w:val="24"/>
                      <w:u w:val="single"/>
                      <w:lang w:eastAsia="fr-FR"/>
                    </w:rPr>
                  </w:pPr>
                  <w:r w:rsidRPr="00CF03F0">
                    <w:rPr>
                      <w:rFonts w:ascii="Times New Roman" w:eastAsia="Times New Roman" w:hAnsi="Times New Roman" w:cs="Times New Roman"/>
                      <w:color w:val="7030A0"/>
                      <w:sz w:val="24"/>
                      <w:szCs w:val="24"/>
                      <w:u w:val="single"/>
                      <w:lang w:eastAsia="fr-FR"/>
                    </w:rPr>
                    <w:t>Années</w:t>
                  </w:r>
                </w:p>
                <w:p w14:paraId="395CC81D" w14:textId="77777777" w:rsidR="00CF03F0" w:rsidRPr="00CF03F0" w:rsidRDefault="00CF03F0" w:rsidP="00CF03F0">
                  <w:pPr>
                    <w:rPr>
                      <w:rFonts w:ascii="Times New Roman" w:eastAsia="Times New Roman" w:hAnsi="Times New Roman" w:cs="Times New Roman"/>
                      <w:b/>
                      <w:bCs/>
                      <w:color w:val="7030A0"/>
                      <w:sz w:val="24"/>
                      <w:szCs w:val="24"/>
                      <w:lang w:eastAsia="fr-FR"/>
                    </w:rPr>
                  </w:pPr>
                  <w:r w:rsidRPr="00CF03F0">
                    <w:rPr>
                      <w:rFonts w:ascii="Times New Roman" w:eastAsia="Times New Roman" w:hAnsi="Times New Roman" w:cs="Times New Roman"/>
                      <w:b/>
                      <w:bCs/>
                      <w:color w:val="7030A0"/>
                      <w:sz w:val="24"/>
                      <w:szCs w:val="24"/>
                      <w:lang w:eastAsia="fr-FR"/>
                    </w:rPr>
                    <w:t xml:space="preserve">Mode de production </w:t>
                  </w:r>
                </w:p>
              </w:tc>
              <w:tc>
                <w:tcPr>
                  <w:tcW w:w="860" w:type="dxa"/>
                  <w:tcBorders>
                    <w:left w:val="thickThinSmallGap" w:sz="24" w:space="0" w:color="auto"/>
                  </w:tcBorders>
                </w:tcPr>
                <w:p w14:paraId="3775C9D1" w14:textId="77777777" w:rsidR="00CF03F0" w:rsidRPr="00CF03F0" w:rsidRDefault="00CF03F0" w:rsidP="00CF03F0">
                  <w:pPr>
                    <w:rPr>
                      <w:rFonts w:ascii="Times New Roman" w:eastAsia="Times New Roman" w:hAnsi="Times New Roman" w:cs="Times New Roman"/>
                      <w:color w:val="7030A0"/>
                      <w:sz w:val="24"/>
                      <w:szCs w:val="24"/>
                      <w:u w:val="single"/>
                      <w:lang w:eastAsia="fr-FR"/>
                    </w:rPr>
                  </w:pPr>
                  <w:r w:rsidRPr="00CF03F0">
                    <w:rPr>
                      <w:rFonts w:ascii="Times New Roman" w:eastAsia="Times New Roman" w:hAnsi="Times New Roman" w:cs="Times New Roman"/>
                      <w:color w:val="7030A0"/>
                      <w:sz w:val="24"/>
                      <w:szCs w:val="24"/>
                      <w:u w:val="single"/>
                      <w:lang w:eastAsia="fr-FR"/>
                    </w:rPr>
                    <w:t>1997</w:t>
                  </w:r>
                </w:p>
              </w:tc>
              <w:tc>
                <w:tcPr>
                  <w:tcW w:w="1559" w:type="dxa"/>
                  <w:tcBorders>
                    <w:right w:val="thickThinSmallGap" w:sz="24" w:space="0" w:color="auto"/>
                  </w:tcBorders>
                </w:tcPr>
                <w:p w14:paraId="3CCC2321" w14:textId="77777777" w:rsidR="00CF03F0" w:rsidRPr="00CF03F0" w:rsidRDefault="00CF03F0" w:rsidP="00CF03F0">
                  <w:pPr>
                    <w:rPr>
                      <w:rFonts w:ascii="Times New Roman" w:eastAsia="Times New Roman" w:hAnsi="Times New Roman" w:cs="Times New Roman"/>
                      <w:color w:val="7030A0"/>
                      <w:sz w:val="24"/>
                      <w:szCs w:val="24"/>
                      <w:u w:val="single"/>
                      <w:lang w:eastAsia="fr-FR"/>
                    </w:rPr>
                  </w:pPr>
                  <w:r w:rsidRPr="00CF03F0">
                    <w:rPr>
                      <w:rFonts w:ascii="Times New Roman" w:eastAsia="Times New Roman" w:hAnsi="Times New Roman" w:cs="Times New Roman"/>
                      <w:color w:val="7030A0"/>
                      <w:sz w:val="24"/>
                      <w:szCs w:val="24"/>
                      <w:u w:val="single"/>
                      <w:lang w:eastAsia="fr-FR"/>
                    </w:rPr>
                    <w:t>Part en 1997</w:t>
                  </w:r>
                </w:p>
                <w:p w14:paraId="7E6C7869" w14:textId="77777777" w:rsidR="00CF03F0" w:rsidRPr="00CF03F0" w:rsidRDefault="00CF03F0" w:rsidP="00CF03F0">
                  <w:pPr>
                    <w:rPr>
                      <w:rFonts w:ascii="Times New Roman" w:eastAsia="Times New Roman" w:hAnsi="Times New Roman" w:cs="Times New Roman"/>
                      <w:b/>
                      <w:bCs/>
                      <w:color w:val="7030A0"/>
                      <w:sz w:val="24"/>
                      <w:szCs w:val="24"/>
                      <w:lang w:eastAsia="fr-FR"/>
                    </w:rPr>
                  </w:pPr>
                  <w:r w:rsidRPr="00CF03F0">
                    <w:rPr>
                      <w:rFonts w:ascii="Times New Roman" w:eastAsia="Times New Roman" w:hAnsi="Times New Roman" w:cs="Times New Roman"/>
                      <w:b/>
                      <w:bCs/>
                      <w:color w:val="7030A0"/>
                      <w:sz w:val="24"/>
                      <w:szCs w:val="24"/>
                      <w:lang w:eastAsia="fr-FR"/>
                    </w:rPr>
                    <w:t>(En %)</w:t>
                  </w:r>
                </w:p>
              </w:tc>
              <w:tc>
                <w:tcPr>
                  <w:tcW w:w="709" w:type="dxa"/>
                  <w:tcBorders>
                    <w:left w:val="thickThinSmallGap" w:sz="24" w:space="0" w:color="auto"/>
                  </w:tcBorders>
                </w:tcPr>
                <w:p w14:paraId="225442AA" w14:textId="77777777" w:rsidR="00CF03F0" w:rsidRPr="00CF03F0" w:rsidRDefault="00CF03F0" w:rsidP="00CF03F0">
                  <w:pPr>
                    <w:rPr>
                      <w:rFonts w:ascii="Times New Roman" w:eastAsia="Times New Roman" w:hAnsi="Times New Roman" w:cs="Times New Roman"/>
                      <w:color w:val="7030A0"/>
                      <w:sz w:val="24"/>
                      <w:szCs w:val="24"/>
                      <w:u w:val="single"/>
                      <w:lang w:eastAsia="fr-FR"/>
                    </w:rPr>
                  </w:pPr>
                  <w:r w:rsidRPr="00CF03F0">
                    <w:rPr>
                      <w:rFonts w:ascii="Times New Roman" w:eastAsia="Times New Roman" w:hAnsi="Times New Roman" w:cs="Times New Roman"/>
                      <w:color w:val="7030A0"/>
                      <w:sz w:val="24"/>
                      <w:szCs w:val="24"/>
                      <w:u w:val="single"/>
                      <w:lang w:eastAsia="fr-FR"/>
                    </w:rPr>
                    <w:t>2015</w:t>
                  </w:r>
                </w:p>
              </w:tc>
              <w:tc>
                <w:tcPr>
                  <w:tcW w:w="1559" w:type="dxa"/>
                  <w:tcBorders>
                    <w:right w:val="thickThinSmallGap" w:sz="24" w:space="0" w:color="auto"/>
                  </w:tcBorders>
                </w:tcPr>
                <w:p w14:paraId="158E4A9A" w14:textId="77777777" w:rsidR="00CF03F0" w:rsidRPr="00CF03F0" w:rsidRDefault="00CF03F0" w:rsidP="00CF03F0">
                  <w:pPr>
                    <w:rPr>
                      <w:rFonts w:ascii="Times New Roman" w:eastAsia="Times New Roman" w:hAnsi="Times New Roman" w:cs="Times New Roman"/>
                      <w:color w:val="7030A0"/>
                      <w:sz w:val="24"/>
                      <w:szCs w:val="24"/>
                      <w:u w:val="single"/>
                      <w:lang w:eastAsia="fr-FR"/>
                    </w:rPr>
                  </w:pPr>
                  <w:r w:rsidRPr="00CF03F0">
                    <w:rPr>
                      <w:rFonts w:ascii="Times New Roman" w:eastAsia="Times New Roman" w:hAnsi="Times New Roman" w:cs="Times New Roman"/>
                      <w:color w:val="7030A0"/>
                      <w:sz w:val="24"/>
                      <w:szCs w:val="24"/>
                      <w:u w:val="single"/>
                      <w:lang w:eastAsia="fr-FR"/>
                    </w:rPr>
                    <w:t>Part en 2015</w:t>
                  </w:r>
                </w:p>
                <w:p w14:paraId="0ED0BD6E" w14:textId="77777777" w:rsidR="00CF03F0" w:rsidRPr="00CF03F0" w:rsidRDefault="00CF03F0" w:rsidP="00CF03F0">
                  <w:pPr>
                    <w:rPr>
                      <w:rFonts w:ascii="Times New Roman" w:eastAsia="Times New Roman" w:hAnsi="Times New Roman" w:cs="Times New Roman"/>
                      <w:color w:val="7030A0"/>
                      <w:sz w:val="24"/>
                      <w:szCs w:val="24"/>
                      <w:u w:val="single"/>
                      <w:lang w:eastAsia="fr-FR"/>
                    </w:rPr>
                  </w:pPr>
                  <w:r w:rsidRPr="00CF03F0">
                    <w:rPr>
                      <w:rFonts w:ascii="Times New Roman" w:eastAsia="Times New Roman" w:hAnsi="Times New Roman" w:cs="Times New Roman"/>
                      <w:b/>
                      <w:bCs/>
                      <w:color w:val="7030A0"/>
                      <w:sz w:val="24"/>
                      <w:szCs w:val="24"/>
                      <w:lang w:eastAsia="fr-FR"/>
                    </w:rPr>
                    <w:t>(En %)</w:t>
                  </w:r>
                </w:p>
              </w:tc>
              <w:tc>
                <w:tcPr>
                  <w:tcW w:w="1559" w:type="dxa"/>
                  <w:tcBorders>
                    <w:left w:val="thickThinSmallGap" w:sz="24" w:space="0" w:color="auto"/>
                    <w:right w:val="thickThinSmallGap" w:sz="24" w:space="0" w:color="auto"/>
                  </w:tcBorders>
                </w:tcPr>
                <w:p w14:paraId="78FFE360" w14:textId="77777777" w:rsidR="00CF03F0" w:rsidRPr="00CF03F0" w:rsidRDefault="00CF03F0" w:rsidP="00CF03F0">
                  <w:pPr>
                    <w:rPr>
                      <w:rFonts w:ascii="Times New Roman" w:eastAsia="Times New Roman" w:hAnsi="Times New Roman" w:cs="Times New Roman"/>
                      <w:color w:val="7030A0"/>
                      <w:sz w:val="24"/>
                      <w:szCs w:val="24"/>
                      <w:u w:val="single"/>
                      <w:lang w:eastAsia="fr-FR"/>
                    </w:rPr>
                  </w:pPr>
                  <w:r w:rsidRPr="00CF03F0">
                    <w:rPr>
                      <w:rFonts w:ascii="Times New Roman" w:eastAsia="Times New Roman" w:hAnsi="Times New Roman" w:cs="Times New Roman"/>
                      <w:color w:val="7030A0"/>
                      <w:sz w:val="24"/>
                      <w:szCs w:val="24"/>
                      <w:u w:val="single"/>
                      <w:lang w:eastAsia="fr-FR"/>
                    </w:rPr>
                    <w:t xml:space="preserve">1997 </w:t>
                  </w:r>
                  <w:r w:rsidRPr="00CF03F0">
                    <w:rPr>
                      <w:rFonts w:ascii="Times New Roman" w:eastAsia="Times New Roman" w:hAnsi="Times New Roman" w:cs="Times New Roman"/>
                      <w:color w:val="7030A0"/>
                      <w:sz w:val="24"/>
                      <w:szCs w:val="24"/>
                      <w:u w:val="single"/>
                      <w:lang w:eastAsia="fr-FR"/>
                    </w:rPr>
                    <w:sym w:font="Wingdings" w:char="F0E0"/>
                  </w:r>
                  <w:r w:rsidRPr="00CF03F0">
                    <w:rPr>
                      <w:rFonts w:ascii="Times New Roman" w:eastAsia="Times New Roman" w:hAnsi="Times New Roman" w:cs="Times New Roman"/>
                      <w:color w:val="7030A0"/>
                      <w:sz w:val="24"/>
                      <w:szCs w:val="24"/>
                      <w:u w:val="single"/>
                      <w:lang w:eastAsia="fr-FR"/>
                    </w:rPr>
                    <w:t xml:space="preserve"> 2015 </w:t>
                  </w:r>
                </w:p>
                <w:p w14:paraId="0BC2BF7B" w14:textId="77777777" w:rsidR="00CF03F0" w:rsidRPr="00CF03F0" w:rsidRDefault="00CF03F0" w:rsidP="00CF03F0">
                  <w:pPr>
                    <w:rPr>
                      <w:rFonts w:ascii="Times New Roman" w:eastAsia="Times New Roman" w:hAnsi="Times New Roman" w:cs="Times New Roman"/>
                      <w:color w:val="7030A0"/>
                      <w:sz w:val="24"/>
                      <w:szCs w:val="24"/>
                      <w:u w:val="single"/>
                      <w:lang w:eastAsia="fr-FR"/>
                    </w:rPr>
                  </w:pPr>
                  <w:r w:rsidRPr="00CF03F0">
                    <w:rPr>
                      <w:rFonts w:ascii="Times New Roman" w:eastAsia="Times New Roman" w:hAnsi="Times New Roman" w:cs="Times New Roman"/>
                      <w:b/>
                      <w:bCs/>
                      <w:color w:val="7030A0"/>
                      <w:sz w:val="24"/>
                      <w:szCs w:val="24"/>
                      <w:lang w:eastAsia="fr-FR"/>
                    </w:rPr>
                    <w:t>(En %)</w:t>
                  </w:r>
                </w:p>
              </w:tc>
            </w:tr>
            <w:tr w:rsidR="00CF03F0" w:rsidRPr="00CF03F0" w14:paraId="2FB820C6" w14:textId="77777777" w:rsidTr="00C736FD">
              <w:trPr>
                <w:trHeight w:val="306"/>
              </w:trPr>
              <w:tc>
                <w:tcPr>
                  <w:tcW w:w="2710" w:type="dxa"/>
                  <w:tcBorders>
                    <w:right w:val="thickThinSmallGap" w:sz="24" w:space="0" w:color="auto"/>
                  </w:tcBorders>
                </w:tcPr>
                <w:p w14:paraId="1A19B365" w14:textId="77777777" w:rsidR="00CF03F0" w:rsidRPr="00CF03F0" w:rsidRDefault="00CF03F0" w:rsidP="00CF03F0">
                  <w:pPr>
                    <w:rPr>
                      <w:rFonts w:ascii="Times New Roman" w:eastAsia="Times New Roman" w:hAnsi="Times New Roman" w:cs="Times New Roman"/>
                      <w:color w:val="7030A0"/>
                      <w:sz w:val="24"/>
                      <w:szCs w:val="24"/>
                      <w:lang w:eastAsia="fr-FR"/>
                    </w:rPr>
                  </w:pPr>
                  <w:r w:rsidRPr="00CF03F0">
                    <w:rPr>
                      <w:rFonts w:ascii="Times New Roman" w:eastAsia="Times New Roman" w:hAnsi="Times New Roman" w:cs="Times New Roman"/>
                      <w:b/>
                      <w:bCs/>
                      <w:color w:val="FFC000"/>
                      <w:sz w:val="24"/>
                      <w:szCs w:val="24"/>
                      <w:lang w:eastAsia="fr-FR"/>
                    </w:rPr>
                    <w:t>Pêche de capture</w:t>
                  </w:r>
                </w:p>
              </w:tc>
              <w:tc>
                <w:tcPr>
                  <w:tcW w:w="860" w:type="dxa"/>
                  <w:tcBorders>
                    <w:left w:val="thickThinSmallGap" w:sz="24" w:space="0" w:color="auto"/>
                  </w:tcBorders>
                </w:tcPr>
                <w:p w14:paraId="6703E602" w14:textId="77777777" w:rsidR="00CF03F0" w:rsidRPr="00CF03F0" w:rsidRDefault="00CF03F0" w:rsidP="00CF03F0">
                  <w:pPr>
                    <w:rPr>
                      <w:rFonts w:ascii="Times New Roman" w:eastAsia="Times New Roman" w:hAnsi="Times New Roman" w:cs="Times New Roman"/>
                      <w:color w:val="7030A0"/>
                      <w:sz w:val="24"/>
                      <w:szCs w:val="24"/>
                      <w:lang w:eastAsia="fr-FR"/>
                    </w:rPr>
                  </w:pPr>
                  <w:r w:rsidRPr="00CF03F0">
                    <w:rPr>
                      <w:rFonts w:ascii="Times New Roman" w:eastAsia="Times New Roman" w:hAnsi="Times New Roman" w:cs="Times New Roman"/>
                      <w:b/>
                      <w:bCs/>
                      <w:color w:val="FFC000"/>
                      <w:sz w:val="24"/>
                      <w:szCs w:val="24"/>
                      <w:lang w:eastAsia="fr-FR"/>
                    </w:rPr>
                    <w:t>93</w:t>
                  </w:r>
                </w:p>
              </w:tc>
              <w:tc>
                <w:tcPr>
                  <w:tcW w:w="1559" w:type="dxa"/>
                  <w:tcBorders>
                    <w:right w:val="thickThinSmallGap" w:sz="24" w:space="0" w:color="auto"/>
                  </w:tcBorders>
                </w:tcPr>
                <w:p w14:paraId="1B9BBD09" w14:textId="77777777" w:rsidR="00CF03F0" w:rsidRPr="00CF03F0" w:rsidRDefault="00CF03F0" w:rsidP="00CF03F0">
                  <w:pPr>
                    <w:rPr>
                      <w:rFonts w:ascii="Times New Roman" w:eastAsia="Times New Roman" w:hAnsi="Times New Roman" w:cs="Times New Roman"/>
                      <w:b/>
                      <w:bCs/>
                      <w:color w:val="FFC000"/>
                      <w:sz w:val="24"/>
                      <w:szCs w:val="24"/>
                      <w:lang w:eastAsia="fr-FR"/>
                    </w:rPr>
                  </w:pPr>
                </w:p>
              </w:tc>
              <w:tc>
                <w:tcPr>
                  <w:tcW w:w="709" w:type="dxa"/>
                  <w:tcBorders>
                    <w:left w:val="thickThinSmallGap" w:sz="24" w:space="0" w:color="auto"/>
                  </w:tcBorders>
                </w:tcPr>
                <w:p w14:paraId="40AFC1BC" w14:textId="77777777" w:rsidR="00CF03F0" w:rsidRPr="00CF03F0" w:rsidRDefault="00CF03F0" w:rsidP="00CF03F0">
                  <w:pPr>
                    <w:rPr>
                      <w:rFonts w:ascii="Times New Roman" w:eastAsia="Times New Roman" w:hAnsi="Times New Roman" w:cs="Times New Roman"/>
                      <w:b/>
                      <w:bCs/>
                      <w:color w:val="FFC000"/>
                      <w:sz w:val="24"/>
                      <w:szCs w:val="24"/>
                      <w:lang w:eastAsia="fr-FR"/>
                    </w:rPr>
                  </w:pPr>
                  <w:r w:rsidRPr="00CF03F0">
                    <w:rPr>
                      <w:rFonts w:ascii="Times New Roman" w:eastAsia="Times New Roman" w:hAnsi="Times New Roman" w:cs="Times New Roman"/>
                      <w:b/>
                      <w:bCs/>
                      <w:color w:val="FFC000"/>
                      <w:sz w:val="24"/>
                      <w:szCs w:val="24"/>
                      <w:lang w:eastAsia="fr-FR"/>
                    </w:rPr>
                    <w:t>93</w:t>
                  </w:r>
                </w:p>
              </w:tc>
              <w:tc>
                <w:tcPr>
                  <w:tcW w:w="1559" w:type="dxa"/>
                  <w:tcBorders>
                    <w:right w:val="thickThinSmallGap" w:sz="24" w:space="0" w:color="auto"/>
                  </w:tcBorders>
                </w:tcPr>
                <w:p w14:paraId="31A81D5E" w14:textId="77777777" w:rsidR="00CF03F0" w:rsidRPr="00CF03F0" w:rsidRDefault="00CF03F0" w:rsidP="00CF03F0">
                  <w:pPr>
                    <w:rPr>
                      <w:rFonts w:ascii="Times New Roman" w:eastAsia="Times New Roman" w:hAnsi="Times New Roman" w:cs="Times New Roman"/>
                      <w:b/>
                      <w:bCs/>
                      <w:color w:val="FFC000"/>
                      <w:sz w:val="24"/>
                      <w:szCs w:val="24"/>
                      <w:lang w:eastAsia="fr-FR"/>
                    </w:rPr>
                  </w:pPr>
                </w:p>
              </w:tc>
              <w:tc>
                <w:tcPr>
                  <w:tcW w:w="1559" w:type="dxa"/>
                  <w:tcBorders>
                    <w:left w:val="thickThinSmallGap" w:sz="24" w:space="0" w:color="auto"/>
                    <w:right w:val="thickThinSmallGap" w:sz="24" w:space="0" w:color="auto"/>
                  </w:tcBorders>
                </w:tcPr>
                <w:p w14:paraId="197B7159" w14:textId="77777777" w:rsidR="00CF03F0" w:rsidRPr="00CF03F0" w:rsidRDefault="00CF03F0" w:rsidP="00CF03F0">
                  <w:pPr>
                    <w:rPr>
                      <w:rFonts w:ascii="Times New Roman" w:eastAsia="Times New Roman" w:hAnsi="Times New Roman" w:cs="Times New Roman"/>
                      <w:color w:val="7030A0"/>
                      <w:sz w:val="24"/>
                      <w:szCs w:val="24"/>
                      <w:lang w:eastAsia="fr-FR"/>
                    </w:rPr>
                  </w:pPr>
                </w:p>
              </w:tc>
            </w:tr>
            <w:tr w:rsidR="00CF03F0" w:rsidRPr="00CF03F0" w14:paraId="20B8C429" w14:textId="77777777" w:rsidTr="00C736FD">
              <w:trPr>
                <w:trHeight w:val="306"/>
              </w:trPr>
              <w:tc>
                <w:tcPr>
                  <w:tcW w:w="2710" w:type="dxa"/>
                  <w:tcBorders>
                    <w:bottom w:val="double" w:sz="4" w:space="0" w:color="auto"/>
                    <w:right w:val="thickThinSmallGap" w:sz="24" w:space="0" w:color="auto"/>
                  </w:tcBorders>
                </w:tcPr>
                <w:p w14:paraId="45CE23AC" w14:textId="77777777" w:rsidR="00CF03F0" w:rsidRPr="00CF03F0" w:rsidRDefault="00CF03F0" w:rsidP="00CF03F0">
                  <w:pPr>
                    <w:rPr>
                      <w:rFonts w:ascii="Times New Roman" w:eastAsia="Times New Roman" w:hAnsi="Times New Roman" w:cs="Times New Roman"/>
                      <w:color w:val="7030A0"/>
                      <w:sz w:val="24"/>
                      <w:szCs w:val="24"/>
                      <w:lang w:eastAsia="fr-FR"/>
                    </w:rPr>
                  </w:pPr>
                  <w:r w:rsidRPr="00CF03F0">
                    <w:rPr>
                      <w:rFonts w:ascii="Times New Roman" w:eastAsia="Times New Roman" w:hAnsi="Times New Roman" w:cs="Times New Roman"/>
                      <w:b/>
                      <w:bCs/>
                      <w:color w:val="1290AE"/>
                      <w:sz w:val="24"/>
                      <w:szCs w:val="24"/>
                      <w:lang w:eastAsia="fr-FR"/>
                    </w:rPr>
                    <w:t>Aquaculture</w:t>
                  </w:r>
                </w:p>
              </w:tc>
              <w:tc>
                <w:tcPr>
                  <w:tcW w:w="860" w:type="dxa"/>
                  <w:tcBorders>
                    <w:left w:val="thickThinSmallGap" w:sz="24" w:space="0" w:color="auto"/>
                    <w:bottom w:val="double" w:sz="4" w:space="0" w:color="auto"/>
                  </w:tcBorders>
                </w:tcPr>
                <w:p w14:paraId="103B4BDD" w14:textId="77777777" w:rsidR="00CF03F0" w:rsidRPr="00CF03F0" w:rsidRDefault="00CF03F0" w:rsidP="00CF03F0">
                  <w:pPr>
                    <w:rPr>
                      <w:rFonts w:ascii="Times New Roman" w:eastAsia="Times New Roman" w:hAnsi="Times New Roman" w:cs="Times New Roman"/>
                      <w:color w:val="7030A0"/>
                      <w:sz w:val="24"/>
                      <w:szCs w:val="24"/>
                      <w:lang w:eastAsia="fr-FR"/>
                    </w:rPr>
                  </w:pPr>
                  <w:r w:rsidRPr="00CF03F0">
                    <w:rPr>
                      <w:rFonts w:ascii="Times New Roman" w:eastAsia="Times New Roman" w:hAnsi="Times New Roman" w:cs="Times New Roman"/>
                      <w:b/>
                      <w:bCs/>
                      <w:color w:val="1290AE"/>
                      <w:sz w:val="24"/>
                      <w:szCs w:val="24"/>
                      <w:lang w:eastAsia="fr-FR"/>
                    </w:rPr>
                    <w:t>27</w:t>
                  </w:r>
                </w:p>
              </w:tc>
              <w:tc>
                <w:tcPr>
                  <w:tcW w:w="1559" w:type="dxa"/>
                  <w:tcBorders>
                    <w:bottom w:val="double" w:sz="4" w:space="0" w:color="auto"/>
                    <w:right w:val="thickThinSmallGap" w:sz="24" w:space="0" w:color="auto"/>
                  </w:tcBorders>
                </w:tcPr>
                <w:p w14:paraId="4DDA109C" w14:textId="77777777" w:rsidR="00CF03F0" w:rsidRPr="00CF03F0" w:rsidRDefault="00CF03F0" w:rsidP="00CF03F0">
                  <w:pPr>
                    <w:rPr>
                      <w:rFonts w:ascii="Times New Roman" w:eastAsia="Times New Roman" w:hAnsi="Times New Roman" w:cs="Times New Roman"/>
                      <w:b/>
                      <w:bCs/>
                      <w:color w:val="1290AE"/>
                      <w:sz w:val="24"/>
                      <w:szCs w:val="24"/>
                      <w:lang w:eastAsia="fr-FR"/>
                    </w:rPr>
                  </w:pPr>
                </w:p>
              </w:tc>
              <w:tc>
                <w:tcPr>
                  <w:tcW w:w="709" w:type="dxa"/>
                  <w:tcBorders>
                    <w:left w:val="thickThinSmallGap" w:sz="24" w:space="0" w:color="auto"/>
                    <w:bottom w:val="double" w:sz="4" w:space="0" w:color="auto"/>
                  </w:tcBorders>
                </w:tcPr>
                <w:p w14:paraId="41BC1AC5" w14:textId="77777777" w:rsidR="00CF03F0" w:rsidRPr="00CF03F0" w:rsidRDefault="00CF03F0" w:rsidP="00CF03F0">
                  <w:pPr>
                    <w:rPr>
                      <w:rFonts w:ascii="Times New Roman" w:eastAsia="Times New Roman" w:hAnsi="Times New Roman" w:cs="Times New Roman"/>
                      <w:b/>
                      <w:bCs/>
                      <w:color w:val="1290AE"/>
                      <w:sz w:val="24"/>
                      <w:szCs w:val="24"/>
                      <w:lang w:eastAsia="fr-FR"/>
                    </w:rPr>
                  </w:pPr>
                  <w:r w:rsidRPr="00CF03F0">
                    <w:rPr>
                      <w:rFonts w:ascii="Times New Roman" w:eastAsia="Times New Roman" w:hAnsi="Times New Roman" w:cs="Times New Roman"/>
                      <w:b/>
                      <w:bCs/>
                      <w:color w:val="1290AE"/>
                      <w:sz w:val="24"/>
                      <w:szCs w:val="24"/>
                      <w:lang w:eastAsia="fr-FR"/>
                    </w:rPr>
                    <w:t>77</w:t>
                  </w:r>
                </w:p>
              </w:tc>
              <w:tc>
                <w:tcPr>
                  <w:tcW w:w="1559" w:type="dxa"/>
                  <w:tcBorders>
                    <w:bottom w:val="double" w:sz="4" w:space="0" w:color="auto"/>
                    <w:right w:val="thickThinSmallGap" w:sz="24" w:space="0" w:color="auto"/>
                  </w:tcBorders>
                </w:tcPr>
                <w:p w14:paraId="685BD932" w14:textId="77777777" w:rsidR="00CF03F0" w:rsidRPr="00CF03F0" w:rsidRDefault="00CF03F0" w:rsidP="00CF03F0">
                  <w:pPr>
                    <w:rPr>
                      <w:rFonts w:ascii="Times New Roman" w:eastAsia="Times New Roman" w:hAnsi="Times New Roman" w:cs="Times New Roman"/>
                      <w:b/>
                      <w:bCs/>
                      <w:color w:val="1290AE"/>
                      <w:sz w:val="24"/>
                      <w:szCs w:val="24"/>
                      <w:lang w:eastAsia="fr-FR"/>
                    </w:rPr>
                  </w:pPr>
                </w:p>
              </w:tc>
              <w:tc>
                <w:tcPr>
                  <w:tcW w:w="1559" w:type="dxa"/>
                  <w:tcBorders>
                    <w:left w:val="thickThinSmallGap" w:sz="24" w:space="0" w:color="auto"/>
                    <w:bottom w:val="double" w:sz="4" w:space="0" w:color="auto"/>
                    <w:right w:val="thickThinSmallGap" w:sz="24" w:space="0" w:color="auto"/>
                  </w:tcBorders>
                </w:tcPr>
                <w:p w14:paraId="26A84701" w14:textId="77777777" w:rsidR="00CF03F0" w:rsidRPr="00CF03F0" w:rsidRDefault="00CF03F0" w:rsidP="00CF03F0">
                  <w:pPr>
                    <w:rPr>
                      <w:rFonts w:ascii="Times New Roman" w:eastAsia="Times New Roman" w:hAnsi="Times New Roman" w:cs="Times New Roman"/>
                      <w:color w:val="7030A0"/>
                      <w:sz w:val="24"/>
                      <w:szCs w:val="24"/>
                      <w:lang w:eastAsia="fr-FR"/>
                    </w:rPr>
                  </w:pPr>
                </w:p>
              </w:tc>
            </w:tr>
            <w:tr w:rsidR="00CF03F0" w:rsidRPr="00CF03F0" w14:paraId="74AD3D44" w14:textId="77777777" w:rsidTr="00C736FD">
              <w:trPr>
                <w:trHeight w:val="306"/>
              </w:trPr>
              <w:tc>
                <w:tcPr>
                  <w:tcW w:w="2710" w:type="dxa"/>
                  <w:tcBorders>
                    <w:top w:val="double" w:sz="4" w:space="0" w:color="auto"/>
                    <w:right w:val="thickThinSmallGap" w:sz="24" w:space="0" w:color="auto"/>
                  </w:tcBorders>
                  <w:shd w:val="clear" w:color="auto" w:fill="D9D9D9" w:themeFill="background1" w:themeFillShade="D9"/>
                </w:tcPr>
                <w:p w14:paraId="6B4A27B7" w14:textId="77777777" w:rsidR="00CF03F0" w:rsidRPr="00CF03F0" w:rsidRDefault="00CF03F0" w:rsidP="00CF03F0">
                  <w:pPr>
                    <w:rPr>
                      <w:rFonts w:ascii="Times New Roman" w:eastAsia="Times New Roman" w:hAnsi="Times New Roman" w:cs="Times New Roman"/>
                      <w:b/>
                      <w:bCs/>
                      <w:sz w:val="24"/>
                      <w:szCs w:val="24"/>
                      <w:lang w:eastAsia="fr-FR"/>
                    </w:rPr>
                  </w:pPr>
                  <w:r w:rsidRPr="00CF03F0">
                    <w:rPr>
                      <w:rFonts w:ascii="Times New Roman" w:eastAsia="Times New Roman" w:hAnsi="Times New Roman" w:cs="Times New Roman"/>
                      <w:b/>
                      <w:bCs/>
                      <w:sz w:val="24"/>
                      <w:szCs w:val="24"/>
                      <w:lang w:eastAsia="fr-FR"/>
                    </w:rPr>
                    <w:t>Total</w:t>
                  </w:r>
                </w:p>
              </w:tc>
              <w:tc>
                <w:tcPr>
                  <w:tcW w:w="860" w:type="dxa"/>
                  <w:tcBorders>
                    <w:top w:val="double" w:sz="4" w:space="0" w:color="auto"/>
                    <w:left w:val="thickThinSmallGap" w:sz="24" w:space="0" w:color="auto"/>
                  </w:tcBorders>
                  <w:shd w:val="clear" w:color="auto" w:fill="D9D9D9" w:themeFill="background1" w:themeFillShade="D9"/>
                </w:tcPr>
                <w:p w14:paraId="16E29AFC" w14:textId="77777777" w:rsidR="00CF03F0" w:rsidRPr="00CF03F0" w:rsidRDefault="00CF03F0" w:rsidP="00CF03F0">
                  <w:pPr>
                    <w:rPr>
                      <w:rFonts w:ascii="Times New Roman" w:eastAsia="Times New Roman" w:hAnsi="Times New Roman" w:cs="Times New Roman"/>
                      <w:b/>
                      <w:bCs/>
                      <w:sz w:val="24"/>
                      <w:szCs w:val="24"/>
                      <w:lang w:eastAsia="fr-FR"/>
                    </w:rPr>
                  </w:pPr>
                  <w:r w:rsidRPr="00CF03F0">
                    <w:rPr>
                      <w:rFonts w:ascii="Times New Roman" w:eastAsia="Times New Roman" w:hAnsi="Times New Roman" w:cs="Times New Roman"/>
                      <w:b/>
                      <w:bCs/>
                      <w:sz w:val="24"/>
                      <w:szCs w:val="24"/>
                      <w:lang w:eastAsia="fr-FR"/>
                    </w:rPr>
                    <w:t>120</w:t>
                  </w:r>
                </w:p>
              </w:tc>
              <w:tc>
                <w:tcPr>
                  <w:tcW w:w="1559" w:type="dxa"/>
                  <w:tcBorders>
                    <w:top w:val="double" w:sz="4" w:space="0" w:color="auto"/>
                    <w:right w:val="thickThinSmallGap" w:sz="24" w:space="0" w:color="auto"/>
                  </w:tcBorders>
                  <w:shd w:val="clear" w:color="auto" w:fill="D9D9D9" w:themeFill="background1" w:themeFillShade="D9"/>
                </w:tcPr>
                <w:p w14:paraId="0E6060A2" w14:textId="77777777" w:rsidR="00CF03F0" w:rsidRPr="00CF03F0" w:rsidRDefault="00CF03F0" w:rsidP="00CF03F0">
                  <w:pPr>
                    <w:rPr>
                      <w:rFonts w:ascii="Times New Roman" w:eastAsia="Times New Roman" w:hAnsi="Times New Roman" w:cs="Times New Roman"/>
                      <w:b/>
                      <w:bCs/>
                      <w:sz w:val="24"/>
                      <w:szCs w:val="24"/>
                      <w:lang w:eastAsia="fr-FR"/>
                    </w:rPr>
                  </w:pPr>
                  <w:r w:rsidRPr="00CF03F0">
                    <w:rPr>
                      <w:rFonts w:ascii="Times New Roman" w:eastAsia="Times New Roman" w:hAnsi="Times New Roman" w:cs="Times New Roman"/>
                      <w:b/>
                      <w:bCs/>
                      <w:sz w:val="24"/>
                      <w:szCs w:val="24"/>
                      <w:lang w:eastAsia="fr-FR"/>
                    </w:rPr>
                    <w:t>100</w:t>
                  </w:r>
                </w:p>
              </w:tc>
              <w:tc>
                <w:tcPr>
                  <w:tcW w:w="709" w:type="dxa"/>
                  <w:tcBorders>
                    <w:top w:val="double" w:sz="4" w:space="0" w:color="auto"/>
                    <w:left w:val="thickThinSmallGap" w:sz="24" w:space="0" w:color="auto"/>
                  </w:tcBorders>
                  <w:shd w:val="clear" w:color="auto" w:fill="D9D9D9" w:themeFill="background1" w:themeFillShade="D9"/>
                </w:tcPr>
                <w:p w14:paraId="2267EB57" w14:textId="77777777" w:rsidR="00CF03F0" w:rsidRPr="00CF03F0" w:rsidRDefault="00CF03F0" w:rsidP="00CF03F0">
                  <w:pPr>
                    <w:rPr>
                      <w:rFonts w:ascii="Times New Roman" w:eastAsia="Times New Roman" w:hAnsi="Times New Roman" w:cs="Times New Roman"/>
                      <w:b/>
                      <w:bCs/>
                      <w:sz w:val="24"/>
                      <w:szCs w:val="24"/>
                      <w:lang w:eastAsia="fr-FR"/>
                    </w:rPr>
                  </w:pPr>
                  <w:r w:rsidRPr="00CF03F0">
                    <w:rPr>
                      <w:rFonts w:ascii="Times New Roman" w:eastAsia="Times New Roman" w:hAnsi="Times New Roman" w:cs="Times New Roman"/>
                      <w:b/>
                      <w:bCs/>
                      <w:sz w:val="24"/>
                      <w:szCs w:val="24"/>
                      <w:lang w:eastAsia="fr-FR"/>
                    </w:rPr>
                    <w:t>170</w:t>
                  </w:r>
                </w:p>
              </w:tc>
              <w:tc>
                <w:tcPr>
                  <w:tcW w:w="1559" w:type="dxa"/>
                  <w:tcBorders>
                    <w:top w:val="double" w:sz="4" w:space="0" w:color="auto"/>
                    <w:right w:val="thickThinSmallGap" w:sz="24" w:space="0" w:color="auto"/>
                  </w:tcBorders>
                  <w:shd w:val="clear" w:color="auto" w:fill="D9D9D9" w:themeFill="background1" w:themeFillShade="D9"/>
                </w:tcPr>
                <w:p w14:paraId="07BC1CD6" w14:textId="77777777" w:rsidR="00CF03F0" w:rsidRPr="00CF03F0" w:rsidRDefault="00CF03F0" w:rsidP="00CF03F0">
                  <w:pPr>
                    <w:rPr>
                      <w:rFonts w:ascii="Times New Roman" w:eastAsia="Times New Roman" w:hAnsi="Times New Roman" w:cs="Times New Roman"/>
                      <w:b/>
                      <w:bCs/>
                      <w:sz w:val="24"/>
                      <w:szCs w:val="24"/>
                      <w:lang w:eastAsia="fr-FR"/>
                    </w:rPr>
                  </w:pPr>
                  <w:r w:rsidRPr="00CF03F0">
                    <w:rPr>
                      <w:rFonts w:ascii="Times New Roman" w:eastAsia="Times New Roman" w:hAnsi="Times New Roman" w:cs="Times New Roman"/>
                      <w:b/>
                      <w:bCs/>
                      <w:sz w:val="24"/>
                      <w:szCs w:val="24"/>
                      <w:lang w:eastAsia="fr-FR"/>
                    </w:rPr>
                    <w:t>100</w:t>
                  </w:r>
                </w:p>
              </w:tc>
              <w:tc>
                <w:tcPr>
                  <w:tcW w:w="1559" w:type="dxa"/>
                  <w:tcBorders>
                    <w:top w:val="double" w:sz="4" w:space="0" w:color="auto"/>
                    <w:left w:val="thickThinSmallGap" w:sz="24" w:space="0" w:color="auto"/>
                    <w:right w:val="thickThinSmallGap" w:sz="24" w:space="0" w:color="auto"/>
                  </w:tcBorders>
                  <w:shd w:val="clear" w:color="auto" w:fill="D9D9D9" w:themeFill="background1" w:themeFillShade="D9"/>
                </w:tcPr>
                <w:p w14:paraId="56AAE202" w14:textId="77777777" w:rsidR="00CF03F0" w:rsidRPr="00CF03F0" w:rsidRDefault="00CF03F0" w:rsidP="00CF03F0">
                  <w:pPr>
                    <w:rPr>
                      <w:rFonts w:ascii="Times New Roman" w:eastAsia="Times New Roman" w:hAnsi="Times New Roman" w:cs="Times New Roman"/>
                      <w:b/>
                      <w:bCs/>
                      <w:sz w:val="24"/>
                      <w:szCs w:val="24"/>
                      <w:lang w:eastAsia="fr-FR"/>
                    </w:rPr>
                  </w:pPr>
                </w:p>
              </w:tc>
            </w:tr>
          </w:tbl>
          <w:p w14:paraId="608F3ACC" w14:textId="77777777" w:rsidR="00CF03F0" w:rsidRPr="00606CD8" w:rsidRDefault="00CF03F0" w:rsidP="00CF03F0">
            <w:pPr>
              <w:rPr>
                <w:rFonts w:ascii="Times New Roman" w:eastAsia="Times New Roman" w:hAnsi="Times New Roman" w:cs="Times New Roman"/>
                <w:b/>
                <w:bCs/>
                <w:sz w:val="28"/>
                <w:szCs w:val="28"/>
                <w:u w:val="single"/>
                <w:lang w:eastAsia="fr-FR"/>
              </w:rPr>
            </w:pPr>
          </w:p>
        </w:tc>
        <w:tc>
          <w:tcPr>
            <w:tcW w:w="6196" w:type="dxa"/>
            <w:tcBorders>
              <w:top w:val="thickThinSmallGap" w:sz="24" w:space="0" w:color="auto"/>
              <w:left w:val="thickThinSmallGap" w:sz="24" w:space="0" w:color="auto"/>
            </w:tcBorders>
          </w:tcPr>
          <w:p w14:paraId="19F6D842" w14:textId="77777777" w:rsidR="00CF03F0" w:rsidRPr="00CF03F0" w:rsidRDefault="00CF03F0" w:rsidP="00CF03F0">
            <w:pPr>
              <w:jc w:val="center"/>
              <w:rPr>
                <w:rFonts w:ascii="Times New Roman" w:eastAsia="Times New Roman" w:hAnsi="Times New Roman" w:cs="Times New Roman"/>
                <w:b/>
                <w:bCs/>
                <w:color w:val="7030A0"/>
                <w:sz w:val="24"/>
                <w:szCs w:val="24"/>
                <w:u w:val="single"/>
                <w:lang w:eastAsia="fr-FR"/>
              </w:rPr>
            </w:pPr>
            <w:r w:rsidRPr="00CF03F0">
              <w:rPr>
                <w:rFonts w:ascii="Times New Roman" w:eastAsia="Times New Roman" w:hAnsi="Times New Roman" w:cs="Times New Roman"/>
                <w:b/>
                <w:bCs/>
                <w:color w:val="7030A0"/>
                <w:sz w:val="24"/>
                <w:szCs w:val="24"/>
                <w:u w:val="single"/>
                <w:lang w:eastAsia="fr-FR"/>
              </w:rPr>
              <w:t xml:space="preserve">Production mondiale de poissons </w:t>
            </w:r>
          </w:p>
          <w:p w14:paraId="2DD3270E" w14:textId="77777777" w:rsidR="00CF03F0" w:rsidRPr="00CF03F0" w:rsidRDefault="00CF03F0" w:rsidP="00CF03F0">
            <w:pPr>
              <w:jc w:val="center"/>
              <w:rPr>
                <w:rFonts w:ascii="Times New Roman" w:eastAsia="Times New Roman" w:hAnsi="Times New Roman" w:cs="Times New Roman"/>
                <w:i/>
                <w:iCs/>
                <w:color w:val="7030A0"/>
                <w:sz w:val="24"/>
                <w:szCs w:val="24"/>
                <w:lang w:eastAsia="fr-FR"/>
              </w:rPr>
            </w:pPr>
            <w:r w:rsidRPr="00CF03F0">
              <w:rPr>
                <w:rFonts w:ascii="Times New Roman" w:eastAsia="Times New Roman" w:hAnsi="Times New Roman" w:cs="Times New Roman"/>
                <w:i/>
                <w:iCs/>
                <w:color w:val="7030A0"/>
                <w:sz w:val="24"/>
                <w:szCs w:val="24"/>
                <w:lang w:eastAsia="fr-FR"/>
              </w:rPr>
              <w:t>(Estimation en millions de tonnes)</w:t>
            </w:r>
          </w:p>
          <w:tbl>
            <w:tblPr>
              <w:tblStyle w:val="Grilledutableau"/>
              <w:tblW w:w="5990" w:type="dxa"/>
              <w:tblLook w:val="04A0" w:firstRow="1" w:lastRow="0" w:firstColumn="1" w:lastColumn="0" w:noHBand="0" w:noVBand="1"/>
            </w:tblPr>
            <w:tblGrid>
              <w:gridCol w:w="2871"/>
              <w:gridCol w:w="850"/>
              <w:gridCol w:w="851"/>
              <w:gridCol w:w="1418"/>
            </w:tblGrid>
            <w:tr w:rsidR="00CF03F0" w:rsidRPr="00CF03F0" w14:paraId="0BCA3B3B" w14:textId="77777777" w:rsidTr="00C736FD">
              <w:trPr>
                <w:trHeight w:val="573"/>
              </w:trPr>
              <w:tc>
                <w:tcPr>
                  <w:tcW w:w="2871" w:type="dxa"/>
                </w:tcPr>
                <w:p w14:paraId="188E1E14" w14:textId="77777777" w:rsidR="00CF03F0" w:rsidRPr="00CF03F0" w:rsidRDefault="00CF03F0" w:rsidP="00CF03F0">
                  <w:pPr>
                    <w:jc w:val="right"/>
                    <w:rPr>
                      <w:rFonts w:ascii="Times New Roman" w:eastAsia="Times New Roman" w:hAnsi="Times New Roman" w:cs="Times New Roman"/>
                      <w:color w:val="7030A0"/>
                      <w:sz w:val="24"/>
                      <w:szCs w:val="24"/>
                      <w:u w:val="single"/>
                      <w:lang w:eastAsia="fr-FR"/>
                    </w:rPr>
                  </w:pPr>
                  <w:r w:rsidRPr="00CF03F0">
                    <w:rPr>
                      <w:rFonts w:ascii="Times New Roman" w:eastAsia="Times New Roman" w:hAnsi="Times New Roman" w:cs="Times New Roman"/>
                      <w:color w:val="7030A0"/>
                      <w:sz w:val="24"/>
                      <w:szCs w:val="24"/>
                      <w:u w:val="single"/>
                      <w:lang w:eastAsia="fr-FR"/>
                    </w:rPr>
                    <w:t>Années</w:t>
                  </w:r>
                </w:p>
                <w:p w14:paraId="1F249E83" w14:textId="77777777" w:rsidR="00CF03F0" w:rsidRPr="00CF03F0" w:rsidRDefault="00CF03F0" w:rsidP="00CF03F0">
                  <w:pPr>
                    <w:rPr>
                      <w:rFonts w:ascii="Times New Roman" w:eastAsia="Times New Roman" w:hAnsi="Times New Roman" w:cs="Times New Roman"/>
                      <w:color w:val="7030A0"/>
                      <w:sz w:val="24"/>
                      <w:szCs w:val="24"/>
                      <w:lang w:eastAsia="fr-FR"/>
                    </w:rPr>
                  </w:pPr>
                  <w:r w:rsidRPr="00CF03F0">
                    <w:rPr>
                      <w:rFonts w:ascii="Times New Roman" w:eastAsia="Times New Roman" w:hAnsi="Times New Roman" w:cs="Times New Roman"/>
                      <w:color w:val="7030A0"/>
                      <w:sz w:val="24"/>
                      <w:szCs w:val="24"/>
                      <w:lang w:eastAsia="fr-FR"/>
                    </w:rPr>
                    <w:t xml:space="preserve">Mode de production </w:t>
                  </w:r>
                </w:p>
              </w:tc>
              <w:tc>
                <w:tcPr>
                  <w:tcW w:w="850" w:type="dxa"/>
                </w:tcPr>
                <w:p w14:paraId="5AE1D8BC" w14:textId="77777777" w:rsidR="00CF03F0" w:rsidRPr="00CF03F0" w:rsidRDefault="00CF03F0" w:rsidP="00CF03F0">
                  <w:pPr>
                    <w:jc w:val="center"/>
                    <w:rPr>
                      <w:rFonts w:ascii="Times New Roman" w:eastAsia="Times New Roman" w:hAnsi="Times New Roman" w:cs="Times New Roman"/>
                      <w:color w:val="7030A0"/>
                      <w:sz w:val="24"/>
                      <w:szCs w:val="24"/>
                      <w:u w:val="single"/>
                      <w:lang w:eastAsia="fr-FR"/>
                    </w:rPr>
                  </w:pPr>
                  <w:r w:rsidRPr="00CF03F0">
                    <w:rPr>
                      <w:rFonts w:ascii="Times New Roman" w:eastAsia="Times New Roman" w:hAnsi="Times New Roman" w:cs="Times New Roman"/>
                      <w:color w:val="7030A0"/>
                      <w:sz w:val="24"/>
                      <w:szCs w:val="24"/>
                      <w:u w:val="single"/>
                      <w:lang w:eastAsia="fr-FR"/>
                    </w:rPr>
                    <w:t>1997</w:t>
                  </w:r>
                </w:p>
              </w:tc>
              <w:tc>
                <w:tcPr>
                  <w:tcW w:w="851" w:type="dxa"/>
                </w:tcPr>
                <w:p w14:paraId="254499A3" w14:textId="77777777" w:rsidR="00CF03F0" w:rsidRPr="00CF03F0" w:rsidRDefault="00CF03F0" w:rsidP="00CF03F0">
                  <w:pPr>
                    <w:jc w:val="center"/>
                    <w:rPr>
                      <w:rFonts w:ascii="Times New Roman" w:eastAsia="Times New Roman" w:hAnsi="Times New Roman" w:cs="Times New Roman"/>
                      <w:color w:val="7030A0"/>
                      <w:sz w:val="24"/>
                      <w:szCs w:val="24"/>
                      <w:u w:val="single"/>
                      <w:lang w:eastAsia="fr-FR"/>
                    </w:rPr>
                  </w:pPr>
                  <w:r w:rsidRPr="00CF03F0">
                    <w:rPr>
                      <w:rFonts w:ascii="Times New Roman" w:eastAsia="Times New Roman" w:hAnsi="Times New Roman" w:cs="Times New Roman"/>
                      <w:color w:val="7030A0"/>
                      <w:sz w:val="24"/>
                      <w:szCs w:val="24"/>
                      <w:u w:val="single"/>
                      <w:lang w:eastAsia="fr-FR"/>
                    </w:rPr>
                    <w:t>2015</w:t>
                  </w:r>
                </w:p>
              </w:tc>
              <w:tc>
                <w:tcPr>
                  <w:tcW w:w="1418" w:type="dxa"/>
                </w:tcPr>
                <w:p w14:paraId="53C6C6EC" w14:textId="77777777" w:rsidR="00CF03F0" w:rsidRPr="00CF03F0" w:rsidRDefault="00CF03F0" w:rsidP="00CF03F0">
                  <w:pPr>
                    <w:jc w:val="center"/>
                    <w:rPr>
                      <w:rFonts w:ascii="Times New Roman" w:eastAsia="Times New Roman" w:hAnsi="Times New Roman" w:cs="Times New Roman"/>
                      <w:color w:val="7030A0"/>
                      <w:sz w:val="24"/>
                      <w:szCs w:val="24"/>
                      <w:u w:val="single"/>
                      <w:lang w:eastAsia="fr-FR"/>
                    </w:rPr>
                  </w:pPr>
                  <w:r w:rsidRPr="00CF03F0">
                    <w:rPr>
                      <w:rFonts w:ascii="Times New Roman" w:eastAsia="Times New Roman" w:hAnsi="Times New Roman" w:cs="Times New Roman"/>
                      <w:color w:val="7030A0"/>
                      <w:sz w:val="24"/>
                      <w:szCs w:val="24"/>
                      <w:u w:val="single"/>
                      <w:lang w:eastAsia="fr-FR"/>
                    </w:rPr>
                    <w:t>Indice base 1997</w:t>
                  </w:r>
                </w:p>
              </w:tc>
            </w:tr>
            <w:tr w:rsidR="00CF03F0" w:rsidRPr="00CF03F0" w14:paraId="53743A0E" w14:textId="77777777" w:rsidTr="00C736FD">
              <w:trPr>
                <w:trHeight w:val="285"/>
              </w:trPr>
              <w:tc>
                <w:tcPr>
                  <w:tcW w:w="2871" w:type="dxa"/>
                </w:tcPr>
                <w:p w14:paraId="684F04B2" w14:textId="77777777" w:rsidR="00CF03F0" w:rsidRPr="00CF03F0" w:rsidRDefault="00CF03F0" w:rsidP="00CF03F0">
                  <w:pPr>
                    <w:rPr>
                      <w:rFonts w:ascii="Times New Roman" w:eastAsia="Times New Roman" w:hAnsi="Times New Roman" w:cs="Times New Roman"/>
                      <w:color w:val="7030A0"/>
                      <w:sz w:val="24"/>
                      <w:szCs w:val="24"/>
                      <w:lang w:eastAsia="fr-FR"/>
                    </w:rPr>
                  </w:pPr>
                  <w:r w:rsidRPr="00CF03F0">
                    <w:rPr>
                      <w:rFonts w:ascii="Times New Roman" w:eastAsia="Times New Roman" w:hAnsi="Times New Roman" w:cs="Times New Roman"/>
                      <w:b/>
                      <w:bCs/>
                      <w:color w:val="FFC000"/>
                      <w:sz w:val="24"/>
                      <w:szCs w:val="24"/>
                      <w:lang w:eastAsia="fr-FR"/>
                    </w:rPr>
                    <w:t>Pêche de capture</w:t>
                  </w:r>
                </w:p>
              </w:tc>
              <w:tc>
                <w:tcPr>
                  <w:tcW w:w="850" w:type="dxa"/>
                </w:tcPr>
                <w:p w14:paraId="3A741EB2" w14:textId="77777777" w:rsidR="00CF03F0" w:rsidRPr="00CF03F0" w:rsidRDefault="00CF03F0" w:rsidP="00CF03F0">
                  <w:pPr>
                    <w:jc w:val="center"/>
                    <w:rPr>
                      <w:rFonts w:ascii="Times New Roman" w:eastAsia="Times New Roman" w:hAnsi="Times New Roman" w:cs="Times New Roman"/>
                      <w:color w:val="7030A0"/>
                      <w:sz w:val="24"/>
                      <w:szCs w:val="24"/>
                      <w:lang w:eastAsia="fr-FR"/>
                    </w:rPr>
                  </w:pPr>
                  <w:r w:rsidRPr="00CF03F0">
                    <w:rPr>
                      <w:rFonts w:ascii="Times New Roman" w:eastAsia="Times New Roman" w:hAnsi="Times New Roman" w:cs="Times New Roman"/>
                      <w:b/>
                      <w:bCs/>
                      <w:color w:val="FFC000"/>
                      <w:sz w:val="24"/>
                      <w:szCs w:val="24"/>
                      <w:lang w:eastAsia="fr-FR"/>
                    </w:rPr>
                    <w:t>93</w:t>
                  </w:r>
                </w:p>
              </w:tc>
              <w:tc>
                <w:tcPr>
                  <w:tcW w:w="851" w:type="dxa"/>
                </w:tcPr>
                <w:p w14:paraId="13CA5A13" w14:textId="77777777" w:rsidR="00CF03F0" w:rsidRPr="00CF03F0" w:rsidRDefault="00CF03F0" w:rsidP="00CF03F0">
                  <w:pPr>
                    <w:jc w:val="center"/>
                    <w:rPr>
                      <w:rFonts w:ascii="Times New Roman" w:eastAsia="Times New Roman" w:hAnsi="Times New Roman" w:cs="Times New Roman"/>
                      <w:color w:val="7030A0"/>
                      <w:sz w:val="24"/>
                      <w:szCs w:val="24"/>
                      <w:lang w:eastAsia="fr-FR"/>
                    </w:rPr>
                  </w:pPr>
                  <w:r w:rsidRPr="00CF03F0">
                    <w:rPr>
                      <w:rFonts w:ascii="Times New Roman" w:eastAsia="Times New Roman" w:hAnsi="Times New Roman" w:cs="Times New Roman"/>
                      <w:b/>
                      <w:bCs/>
                      <w:color w:val="FFC000"/>
                      <w:sz w:val="24"/>
                      <w:szCs w:val="24"/>
                      <w:lang w:eastAsia="fr-FR"/>
                    </w:rPr>
                    <w:t>93</w:t>
                  </w:r>
                </w:p>
              </w:tc>
              <w:tc>
                <w:tcPr>
                  <w:tcW w:w="1418" w:type="dxa"/>
                </w:tcPr>
                <w:p w14:paraId="54EE4259" w14:textId="77777777" w:rsidR="00CF03F0" w:rsidRPr="00CF03F0" w:rsidRDefault="00CF03F0" w:rsidP="00CF03F0">
                  <w:pPr>
                    <w:jc w:val="center"/>
                    <w:rPr>
                      <w:rFonts w:ascii="Times New Roman" w:eastAsia="Times New Roman" w:hAnsi="Times New Roman" w:cs="Times New Roman"/>
                      <w:b/>
                      <w:bCs/>
                      <w:color w:val="FFC000"/>
                      <w:sz w:val="24"/>
                      <w:szCs w:val="24"/>
                      <w:lang w:eastAsia="fr-FR"/>
                    </w:rPr>
                  </w:pPr>
                </w:p>
              </w:tc>
            </w:tr>
            <w:tr w:rsidR="00CF03F0" w:rsidRPr="00CF03F0" w14:paraId="3976B7E8" w14:textId="77777777" w:rsidTr="00C736FD">
              <w:trPr>
                <w:trHeight w:val="285"/>
              </w:trPr>
              <w:tc>
                <w:tcPr>
                  <w:tcW w:w="2871" w:type="dxa"/>
                </w:tcPr>
                <w:p w14:paraId="2CE4103E" w14:textId="77777777" w:rsidR="00CF03F0" w:rsidRPr="00CF03F0" w:rsidRDefault="00CF03F0" w:rsidP="00CF03F0">
                  <w:pPr>
                    <w:rPr>
                      <w:rFonts w:ascii="Times New Roman" w:eastAsia="Times New Roman" w:hAnsi="Times New Roman" w:cs="Times New Roman"/>
                      <w:color w:val="7030A0"/>
                      <w:sz w:val="24"/>
                      <w:szCs w:val="24"/>
                      <w:lang w:eastAsia="fr-FR"/>
                    </w:rPr>
                  </w:pPr>
                  <w:r w:rsidRPr="00CF03F0">
                    <w:rPr>
                      <w:rFonts w:ascii="Times New Roman" w:eastAsia="Times New Roman" w:hAnsi="Times New Roman" w:cs="Times New Roman"/>
                      <w:b/>
                      <w:bCs/>
                      <w:color w:val="1290AE"/>
                      <w:sz w:val="24"/>
                      <w:szCs w:val="24"/>
                      <w:lang w:eastAsia="fr-FR"/>
                    </w:rPr>
                    <w:t>Aquaculture</w:t>
                  </w:r>
                </w:p>
              </w:tc>
              <w:tc>
                <w:tcPr>
                  <w:tcW w:w="850" w:type="dxa"/>
                </w:tcPr>
                <w:p w14:paraId="444FD63E" w14:textId="77777777" w:rsidR="00CF03F0" w:rsidRPr="00CF03F0" w:rsidRDefault="00CF03F0" w:rsidP="00CF03F0">
                  <w:pPr>
                    <w:jc w:val="center"/>
                    <w:rPr>
                      <w:rFonts w:ascii="Times New Roman" w:eastAsia="Times New Roman" w:hAnsi="Times New Roman" w:cs="Times New Roman"/>
                      <w:color w:val="7030A0"/>
                      <w:sz w:val="24"/>
                      <w:szCs w:val="24"/>
                      <w:lang w:eastAsia="fr-FR"/>
                    </w:rPr>
                  </w:pPr>
                  <w:r w:rsidRPr="00CF03F0">
                    <w:rPr>
                      <w:rFonts w:ascii="Times New Roman" w:eastAsia="Times New Roman" w:hAnsi="Times New Roman" w:cs="Times New Roman"/>
                      <w:b/>
                      <w:bCs/>
                      <w:color w:val="1290AE"/>
                      <w:sz w:val="24"/>
                      <w:szCs w:val="24"/>
                      <w:lang w:eastAsia="fr-FR"/>
                    </w:rPr>
                    <w:t>27</w:t>
                  </w:r>
                </w:p>
              </w:tc>
              <w:tc>
                <w:tcPr>
                  <w:tcW w:w="851" w:type="dxa"/>
                </w:tcPr>
                <w:p w14:paraId="45DAD972" w14:textId="77777777" w:rsidR="00CF03F0" w:rsidRPr="00CF03F0" w:rsidRDefault="00CF03F0" w:rsidP="00CF03F0">
                  <w:pPr>
                    <w:jc w:val="center"/>
                    <w:rPr>
                      <w:rFonts w:ascii="Times New Roman" w:eastAsia="Times New Roman" w:hAnsi="Times New Roman" w:cs="Times New Roman"/>
                      <w:color w:val="7030A0"/>
                      <w:sz w:val="24"/>
                      <w:szCs w:val="24"/>
                      <w:lang w:eastAsia="fr-FR"/>
                    </w:rPr>
                  </w:pPr>
                  <w:r w:rsidRPr="00CF03F0">
                    <w:rPr>
                      <w:rFonts w:ascii="Times New Roman" w:eastAsia="Times New Roman" w:hAnsi="Times New Roman" w:cs="Times New Roman"/>
                      <w:b/>
                      <w:bCs/>
                      <w:color w:val="1290AE"/>
                      <w:sz w:val="24"/>
                      <w:szCs w:val="24"/>
                      <w:lang w:eastAsia="fr-FR"/>
                    </w:rPr>
                    <w:t>77</w:t>
                  </w:r>
                </w:p>
              </w:tc>
              <w:tc>
                <w:tcPr>
                  <w:tcW w:w="1418" w:type="dxa"/>
                </w:tcPr>
                <w:p w14:paraId="77D4CAD8" w14:textId="77777777" w:rsidR="00CF03F0" w:rsidRPr="00CF03F0" w:rsidRDefault="00CF03F0" w:rsidP="00CF03F0">
                  <w:pPr>
                    <w:jc w:val="center"/>
                    <w:rPr>
                      <w:rFonts w:ascii="Times New Roman" w:eastAsia="Times New Roman" w:hAnsi="Times New Roman" w:cs="Times New Roman"/>
                      <w:b/>
                      <w:bCs/>
                      <w:color w:val="1290AE"/>
                      <w:sz w:val="24"/>
                      <w:szCs w:val="24"/>
                      <w:lang w:eastAsia="fr-FR"/>
                    </w:rPr>
                  </w:pPr>
                </w:p>
              </w:tc>
            </w:tr>
            <w:tr w:rsidR="00CF03F0" w:rsidRPr="00CF03F0" w14:paraId="5D37BEEC" w14:textId="77777777" w:rsidTr="00C736FD">
              <w:trPr>
                <w:trHeight w:val="285"/>
              </w:trPr>
              <w:tc>
                <w:tcPr>
                  <w:tcW w:w="2871" w:type="dxa"/>
                  <w:shd w:val="clear" w:color="auto" w:fill="D9D9D9" w:themeFill="background1" w:themeFillShade="D9"/>
                </w:tcPr>
                <w:p w14:paraId="1A7A0771" w14:textId="77777777" w:rsidR="00CF03F0" w:rsidRPr="00CF03F0" w:rsidRDefault="00CF03F0" w:rsidP="00CF03F0">
                  <w:pPr>
                    <w:jc w:val="right"/>
                    <w:rPr>
                      <w:rFonts w:ascii="Times New Roman" w:eastAsia="Times New Roman" w:hAnsi="Times New Roman" w:cs="Times New Roman"/>
                      <w:b/>
                      <w:bCs/>
                      <w:sz w:val="24"/>
                      <w:szCs w:val="24"/>
                      <w:lang w:eastAsia="fr-FR"/>
                    </w:rPr>
                  </w:pPr>
                  <w:r w:rsidRPr="00CF03F0">
                    <w:rPr>
                      <w:rFonts w:ascii="Times New Roman" w:eastAsia="Times New Roman" w:hAnsi="Times New Roman" w:cs="Times New Roman"/>
                      <w:b/>
                      <w:bCs/>
                      <w:sz w:val="24"/>
                      <w:szCs w:val="24"/>
                      <w:lang w:eastAsia="fr-FR"/>
                    </w:rPr>
                    <w:t>Total</w:t>
                  </w:r>
                </w:p>
              </w:tc>
              <w:tc>
                <w:tcPr>
                  <w:tcW w:w="850" w:type="dxa"/>
                  <w:shd w:val="clear" w:color="auto" w:fill="D9D9D9" w:themeFill="background1" w:themeFillShade="D9"/>
                </w:tcPr>
                <w:p w14:paraId="567C2A74" w14:textId="77777777" w:rsidR="00CF03F0" w:rsidRPr="00CF03F0" w:rsidRDefault="00CF03F0" w:rsidP="00CF03F0">
                  <w:pPr>
                    <w:jc w:val="center"/>
                    <w:rPr>
                      <w:rFonts w:ascii="Times New Roman" w:eastAsia="Times New Roman" w:hAnsi="Times New Roman" w:cs="Times New Roman"/>
                      <w:b/>
                      <w:bCs/>
                      <w:sz w:val="24"/>
                      <w:szCs w:val="24"/>
                      <w:lang w:eastAsia="fr-FR"/>
                    </w:rPr>
                  </w:pPr>
                  <w:r w:rsidRPr="00CF03F0">
                    <w:rPr>
                      <w:rFonts w:ascii="Times New Roman" w:eastAsia="Times New Roman" w:hAnsi="Times New Roman" w:cs="Times New Roman"/>
                      <w:b/>
                      <w:bCs/>
                      <w:sz w:val="24"/>
                      <w:szCs w:val="24"/>
                      <w:lang w:eastAsia="fr-FR"/>
                    </w:rPr>
                    <w:t>120</w:t>
                  </w:r>
                </w:p>
              </w:tc>
              <w:tc>
                <w:tcPr>
                  <w:tcW w:w="851" w:type="dxa"/>
                  <w:shd w:val="clear" w:color="auto" w:fill="D9D9D9" w:themeFill="background1" w:themeFillShade="D9"/>
                </w:tcPr>
                <w:p w14:paraId="74758B04" w14:textId="77777777" w:rsidR="00CF03F0" w:rsidRPr="00CF03F0" w:rsidRDefault="00CF03F0" w:rsidP="00CF03F0">
                  <w:pPr>
                    <w:jc w:val="center"/>
                    <w:rPr>
                      <w:rFonts w:ascii="Times New Roman" w:eastAsia="Times New Roman" w:hAnsi="Times New Roman" w:cs="Times New Roman"/>
                      <w:b/>
                      <w:bCs/>
                      <w:sz w:val="24"/>
                      <w:szCs w:val="24"/>
                      <w:lang w:eastAsia="fr-FR"/>
                    </w:rPr>
                  </w:pPr>
                  <w:r w:rsidRPr="00CF03F0">
                    <w:rPr>
                      <w:rFonts w:ascii="Times New Roman" w:eastAsia="Times New Roman" w:hAnsi="Times New Roman" w:cs="Times New Roman"/>
                      <w:b/>
                      <w:bCs/>
                      <w:sz w:val="24"/>
                      <w:szCs w:val="24"/>
                      <w:lang w:eastAsia="fr-FR"/>
                    </w:rPr>
                    <w:t>170</w:t>
                  </w:r>
                </w:p>
              </w:tc>
              <w:tc>
                <w:tcPr>
                  <w:tcW w:w="1418" w:type="dxa"/>
                  <w:shd w:val="clear" w:color="auto" w:fill="D9D9D9" w:themeFill="background1" w:themeFillShade="D9"/>
                </w:tcPr>
                <w:p w14:paraId="5C63015A" w14:textId="77777777" w:rsidR="00CF03F0" w:rsidRPr="00CF03F0" w:rsidRDefault="00CF03F0" w:rsidP="00CF03F0">
                  <w:pPr>
                    <w:jc w:val="center"/>
                    <w:rPr>
                      <w:rFonts w:ascii="Times New Roman" w:eastAsia="Times New Roman" w:hAnsi="Times New Roman" w:cs="Times New Roman"/>
                      <w:b/>
                      <w:bCs/>
                      <w:sz w:val="24"/>
                      <w:szCs w:val="24"/>
                      <w:lang w:eastAsia="fr-FR"/>
                    </w:rPr>
                  </w:pPr>
                </w:p>
              </w:tc>
            </w:tr>
          </w:tbl>
          <w:p w14:paraId="2129E0A3" w14:textId="77777777" w:rsidR="00CF03F0" w:rsidRDefault="00CF03F0" w:rsidP="00CF03F0">
            <w:pPr>
              <w:rPr>
                <w:rFonts w:ascii="Times New Roman" w:eastAsia="Times New Roman" w:hAnsi="Times New Roman" w:cs="Times New Roman"/>
                <w:b/>
                <w:bCs/>
                <w:color w:val="7030A0"/>
                <w:sz w:val="6"/>
                <w:szCs w:val="6"/>
                <w:u w:val="single"/>
                <w:lang w:eastAsia="fr-FR"/>
              </w:rPr>
            </w:pPr>
          </w:p>
          <w:p w14:paraId="0657B6DC" w14:textId="77777777" w:rsidR="00CF03F0" w:rsidRDefault="00CF03F0" w:rsidP="00CF03F0">
            <w:pPr>
              <w:rPr>
                <w:rFonts w:ascii="Times New Roman" w:eastAsia="Times New Roman" w:hAnsi="Times New Roman" w:cs="Times New Roman"/>
                <w:b/>
                <w:bCs/>
                <w:color w:val="7030A0"/>
                <w:sz w:val="6"/>
                <w:szCs w:val="6"/>
                <w:u w:val="single"/>
                <w:lang w:eastAsia="fr-FR"/>
              </w:rPr>
            </w:pPr>
          </w:p>
          <w:p w14:paraId="0EA1F81B" w14:textId="77777777" w:rsidR="00CF03F0" w:rsidRDefault="00CF03F0" w:rsidP="00CF03F0">
            <w:pPr>
              <w:rPr>
                <w:rFonts w:ascii="Times New Roman" w:eastAsia="Times New Roman" w:hAnsi="Times New Roman" w:cs="Times New Roman"/>
                <w:b/>
                <w:bCs/>
                <w:color w:val="7030A0"/>
                <w:sz w:val="6"/>
                <w:szCs w:val="6"/>
                <w:u w:val="single"/>
                <w:lang w:eastAsia="fr-FR"/>
              </w:rPr>
            </w:pPr>
          </w:p>
          <w:p w14:paraId="71CF85F7" w14:textId="77777777" w:rsidR="00CF03F0" w:rsidRPr="00CF03F0" w:rsidRDefault="00CF03F0" w:rsidP="00CF03F0">
            <w:pPr>
              <w:rPr>
                <w:rFonts w:ascii="Times New Roman" w:eastAsia="Times New Roman" w:hAnsi="Times New Roman" w:cs="Times New Roman"/>
                <w:b/>
                <w:bCs/>
                <w:color w:val="7030A0"/>
                <w:sz w:val="6"/>
                <w:szCs w:val="6"/>
                <w:u w:val="single"/>
                <w:lang w:eastAsia="fr-FR"/>
              </w:rPr>
            </w:pPr>
          </w:p>
        </w:tc>
      </w:tr>
    </w:tbl>
    <w:p w14:paraId="468355E8" w14:textId="300323EB" w:rsidR="00CF03F0" w:rsidRPr="003F6A8E" w:rsidRDefault="00CF03F0" w:rsidP="00CF03F0">
      <w:pPr>
        <w:spacing w:after="0"/>
        <w:rPr>
          <w:sz w:val="2"/>
          <w:szCs w:val="2"/>
        </w:rPr>
      </w:pPr>
    </w:p>
    <w:sectPr w:rsidR="00CF03F0" w:rsidRPr="003F6A8E" w:rsidSect="004C7809">
      <w:pgSz w:w="16838" w:h="11906" w:orient="landscape"/>
      <w:pgMar w:top="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77ECC" w14:textId="77777777" w:rsidR="00FA2C35" w:rsidRDefault="00FA2C35" w:rsidP="00403C7A">
      <w:pPr>
        <w:spacing w:after="0" w:line="240" w:lineRule="auto"/>
      </w:pPr>
      <w:r>
        <w:separator/>
      </w:r>
    </w:p>
  </w:endnote>
  <w:endnote w:type="continuationSeparator" w:id="0">
    <w:p w14:paraId="1F4FEAD6" w14:textId="77777777" w:rsidR="00FA2C35" w:rsidRDefault="00FA2C35" w:rsidP="00403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81E13" w14:textId="77777777" w:rsidR="00FA2C35" w:rsidRDefault="00FA2C35" w:rsidP="00403C7A">
      <w:pPr>
        <w:spacing w:after="0" w:line="240" w:lineRule="auto"/>
      </w:pPr>
      <w:r>
        <w:separator/>
      </w:r>
    </w:p>
  </w:footnote>
  <w:footnote w:type="continuationSeparator" w:id="0">
    <w:p w14:paraId="1BF5C821" w14:textId="77777777" w:rsidR="00FA2C35" w:rsidRDefault="00FA2C35" w:rsidP="00403C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248E4"/>
    <w:multiLevelType w:val="hybridMultilevel"/>
    <w:tmpl w:val="3950FA32"/>
    <w:lvl w:ilvl="0" w:tplc="5C12BC46">
      <w:start w:val="66"/>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2A3D35"/>
    <w:multiLevelType w:val="hybridMultilevel"/>
    <w:tmpl w:val="FD44C5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C26E49"/>
    <w:multiLevelType w:val="hybridMultilevel"/>
    <w:tmpl w:val="110C7BB0"/>
    <w:lvl w:ilvl="0" w:tplc="CDE0C86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9F6A03"/>
    <w:multiLevelType w:val="hybridMultilevel"/>
    <w:tmpl w:val="C2863D14"/>
    <w:lvl w:ilvl="0" w:tplc="7660DC60">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71448F"/>
    <w:multiLevelType w:val="hybridMultilevel"/>
    <w:tmpl w:val="9438A4F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7CC2A77"/>
    <w:multiLevelType w:val="hybridMultilevel"/>
    <w:tmpl w:val="A2146BAC"/>
    <w:lvl w:ilvl="0" w:tplc="0F50D178">
      <w:start w:val="1"/>
      <w:numFmt w:val="decimal"/>
      <w:lvlText w:val="%1."/>
      <w:lvlJc w:val="left"/>
      <w:pPr>
        <w:ind w:left="360" w:hanging="360"/>
      </w:pPr>
      <w:rPr>
        <w:rFonts w:hint="default"/>
        <w:b/>
        <w:bCs/>
        <w:color w:val="0070C0"/>
        <w:u w:val="singl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216E434A"/>
    <w:multiLevelType w:val="hybridMultilevel"/>
    <w:tmpl w:val="5B88C956"/>
    <w:lvl w:ilvl="0" w:tplc="040C000F">
      <w:start w:val="1"/>
      <w:numFmt w:val="decimal"/>
      <w:lvlText w:val="%1."/>
      <w:lvlJc w:val="left"/>
      <w:pPr>
        <w:ind w:left="360" w:hanging="360"/>
      </w:pPr>
      <w:rPr>
        <w:rFonts w:hint="default"/>
        <w:b w:val="0"/>
        <w:i/>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239B1D33"/>
    <w:multiLevelType w:val="hybridMultilevel"/>
    <w:tmpl w:val="B88C7908"/>
    <w:lvl w:ilvl="0" w:tplc="D7B28AFA">
      <w:start w:val="1"/>
      <w:numFmt w:val="decimal"/>
      <w:lvlText w:val="%1"/>
      <w:lvlJc w:val="left"/>
      <w:pPr>
        <w:ind w:left="360" w:hanging="360"/>
      </w:pPr>
      <w:rPr>
        <w:rFonts w:hint="default"/>
        <w:b w:val="0"/>
        <w:i/>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42310E8"/>
    <w:multiLevelType w:val="hybridMultilevel"/>
    <w:tmpl w:val="F8268E3C"/>
    <w:lvl w:ilvl="0" w:tplc="BE9A9502">
      <w:start w:val="1"/>
      <w:numFmt w:val="bullet"/>
      <w:lvlText w:val="-"/>
      <w:lvlJc w:val="left"/>
      <w:pPr>
        <w:ind w:left="360" w:hanging="360"/>
      </w:pPr>
      <w:rPr>
        <w:rFonts w:ascii="Calibri" w:eastAsiaTheme="minorHAnsi" w:hAnsi="Calibri"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4D11492"/>
    <w:multiLevelType w:val="hybridMultilevel"/>
    <w:tmpl w:val="ED82153E"/>
    <w:lvl w:ilvl="0" w:tplc="495A5582">
      <w:start w:val="3"/>
      <w:numFmt w:val="bullet"/>
      <w:lvlText w:val=""/>
      <w:lvlJc w:val="left"/>
      <w:pPr>
        <w:ind w:left="720" w:hanging="360"/>
      </w:pPr>
      <w:rPr>
        <w:rFonts w:ascii="Symbol" w:eastAsiaTheme="minorHAnsi" w:hAnsi="Symbol" w:cstheme="minorBidi" w:hint="default"/>
        <w:i w:val="0"/>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8A63FF"/>
    <w:multiLevelType w:val="hybridMultilevel"/>
    <w:tmpl w:val="14EAC50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2F1575FF"/>
    <w:multiLevelType w:val="hybridMultilevel"/>
    <w:tmpl w:val="8A66FA82"/>
    <w:lvl w:ilvl="0" w:tplc="85D6E980">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F1A35BA"/>
    <w:multiLevelType w:val="hybridMultilevel"/>
    <w:tmpl w:val="5FBAE28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4E44E87"/>
    <w:multiLevelType w:val="multilevel"/>
    <w:tmpl w:val="790E9C1E"/>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B4630B5"/>
    <w:multiLevelType w:val="hybridMultilevel"/>
    <w:tmpl w:val="3CF03258"/>
    <w:lvl w:ilvl="0" w:tplc="E9E0E1B4">
      <w:numFmt w:val="bullet"/>
      <w:lvlText w:val=""/>
      <w:lvlJc w:val="left"/>
      <w:pPr>
        <w:ind w:left="720" w:hanging="360"/>
      </w:pPr>
      <w:rPr>
        <w:rFonts w:ascii="Wingdings" w:eastAsiaTheme="minorHAnsi" w:hAnsi="Wingdings" w:cs="Times New Roman"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B767F6"/>
    <w:multiLevelType w:val="hybridMultilevel"/>
    <w:tmpl w:val="86CEFC50"/>
    <w:lvl w:ilvl="0" w:tplc="284A2DB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9F176DA"/>
    <w:multiLevelType w:val="hybridMultilevel"/>
    <w:tmpl w:val="A7584D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B8C0AFE"/>
    <w:multiLevelType w:val="hybridMultilevel"/>
    <w:tmpl w:val="B8D8A848"/>
    <w:lvl w:ilvl="0" w:tplc="78ACF460">
      <w:start w:val="1"/>
      <w:numFmt w:val="decimal"/>
      <w:lvlText w:val="%1."/>
      <w:lvlJc w:val="left"/>
      <w:pPr>
        <w:ind w:left="360" w:hanging="360"/>
      </w:pPr>
      <w:rPr>
        <w:rFonts w:ascii="Arial" w:eastAsia="Times New Roman" w:hAnsi="Arial" w:cs="Arial" w:hint="default"/>
        <w:spacing w:val="-18"/>
        <w:w w:val="99"/>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4BF535FA"/>
    <w:multiLevelType w:val="hybridMultilevel"/>
    <w:tmpl w:val="F752B168"/>
    <w:lvl w:ilvl="0" w:tplc="D7B28AFA">
      <w:start w:val="1"/>
      <w:numFmt w:val="decimal"/>
      <w:lvlText w:val="%1"/>
      <w:lvlJc w:val="left"/>
      <w:pPr>
        <w:ind w:left="360" w:hanging="360"/>
      </w:pPr>
      <w:rPr>
        <w:rFonts w:hint="default"/>
        <w:b w:val="0"/>
        <w:i/>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4EC81188"/>
    <w:multiLevelType w:val="hybridMultilevel"/>
    <w:tmpl w:val="7C6CBF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0702890"/>
    <w:multiLevelType w:val="hybridMultilevel"/>
    <w:tmpl w:val="C630D304"/>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520B2CAB"/>
    <w:multiLevelType w:val="singleLevel"/>
    <w:tmpl w:val="040C000F"/>
    <w:lvl w:ilvl="0">
      <w:start w:val="1"/>
      <w:numFmt w:val="decimal"/>
      <w:lvlText w:val="%1."/>
      <w:lvlJc w:val="left"/>
      <w:pPr>
        <w:tabs>
          <w:tab w:val="num" w:pos="360"/>
        </w:tabs>
        <w:ind w:left="360" w:hanging="360"/>
      </w:pPr>
    </w:lvl>
  </w:abstractNum>
  <w:abstractNum w:abstractNumId="22" w15:restartNumberingAfterBreak="0">
    <w:nsid w:val="587726A4"/>
    <w:multiLevelType w:val="hybridMultilevel"/>
    <w:tmpl w:val="DADA65F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C033314"/>
    <w:multiLevelType w:val="hybridMultilevel"/>
    <w:tmpl w:val="9522C464"/>
    <w:lvl w:ilvl="0" w:tplc="FE7C7D54">
      <w:start w:val="6"/>
      <w:numFmt w:val="bullet"/>
      <w:lvlText w:val=""/>
      <w:lvlJc w:val="left"/>
      <w:pPr>
        <w:ind w:left="360" w:hanging="360"/>
      </w:pPr>
      <w:rPr>
        <w:rFonts w:ascii="Wingdings" w:eastAsiaTheme="minorHAnsi" w:hAnsi="Wingdings" w:cs="Times New Roman" w:hint="default"/>
        <w:b/>
        <w:u w:val="singl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5E7870C6"/>
    <w:multiLevelType w:val="hybridMultilevel"/>
    <w:tmpl w:val="623C2B16"/>
    <w:lvl w:ilvl="0" w:tplc="040C000B">
      <w:start w:val="1"/>
      <w:numFmt w:val="bullet"/>
      <w:lvlText w:val=""/>
      <w:lvlJc w:val="left"/>
      <w:pPr>
        <w:ind w:left="360" w:hanging="360"/>
      </w:pPr>
      <w:rPr>
        <w:rFonts w:ascii="Wingdings" w:hAnsi="Wingding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66175BCD"/>
    <w:multiLevelType w:val="hybridMultilevel"/>
    <w:tmpl w:val="0EFE85E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69202C23"/>
    <w:multiLevelType w:val="hybridMultilevel"/>
    <w:tmpl w:val="9AEA786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A2B3F87"/>
    <w:multiLevelType w:val="hybridMultilevel"/>
    <w:tmpl w:val="14EAC50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6D6F172C"/>
    <w:multiLevelType w:val="hybridMultilevel"/>
    <w:tmpl w:val="CA9E8F9C"/>
    <w:lvl w:ilvl="0" w:tplc="9698EF52">
      <w:start w:val="2"/>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6E0F0EAE"/>
    <w:multiLevelType w:val="hybridMultilevel"/>
    <w:tmpl w:val="C5D4F2F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BEC6AC8"/>
    <w:multiLevelType w:val="hybridMultilevel"/>
    <w:tmpl w:val="1C60DAF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E8E5DD5"/>
    <w:multiLevelType w:val="hybridMultilevel"/>
    <w:tmpl w:val="1BC47D30"/>
    <w:lvl w:ilvl="0" w:tplc="D7B28AFA">
      <w:start w:val="1"/>
      <w:numFmt w:val="decimal"/>
      <w:lvlText w:val="%1"/>
      <w:lvlJc w:val="left"/>
      <w:pPr>
        <w:ind w:left="360" w:hanging="360"/>
      </w:pPr>
      <w:rPr>
        <w:rFonts w:hint="default"/>
        <w:b w:val="0"/>
        <w:i/>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514953318">
    <w:abstractNumId w:val="18"/>
  </w:num>
  <w:num w:numId="2" w16cid:durableId="879055183">
    <w:abstractNumId w:val="2"/>
  </w:num>
  <w:num w:numId="3" w16cid:durableId="72896843">
    <w:abstractNumId w:val="6"/>
  </w:num>
  <w:num w:numId="4" w16cid:durableId="2087147215">
    <w:abstractNumId w:val="21"/>
  </w:num>
  <w:num w:numId="5" w16cid:durableId="384376411">
    <w:abstractNumId w:val="5"/>
  </w:num>
  <w:num w:numId="6" w16cid:durableId="1153640581">
    <w:abstractNumId w:val="1"/>
  </w:num>
  <w:num w:numId="7" w16cid:durableId="1127898336">
    <w:abstractNumId w:val="22"/>
  </w:num>
  <w:num w:numId="8" w16cid:durableId="995500076">
    <w:abstractNumId w:val="8"/>
  </w:num>
  <w:num w:numId="9" w16cid:durableId="1620641506">
    <w:abstractNumId w:val="30"/>
  </w:num>
  <w:num w:numId="10" w16cid:durableId="1040475328">
    <w:abstractNumId w:val="0"/>
  </w:num>
  <w:num w:numId="11" w16cid:durableId="1665472861">
    <w:abstractNumId w:val="17"/>
  </w:num>
  <w:num w:numId="12" w16cid:durableId="857086048">
    <w:abstractNumId w:val="12"/>
  </w:num>
  <w:num w:numId="13" w16cid:durableId="1067731160">
    <w:abstractNumId w:val="23"/>
  </w:num>
  <w:num w:numId="14" w16cid:durableId="934484683">
    <w:abstractNumId w:val="20"/>
  </w:num>
  <w:num w:numId="15" w16cid:durableId="474222764">
    <w:abstractNumId w:val="3"/>
  </w:num>
  <w:num w:numId="16" w16cid:durableId="1445149915">
    <w:abstractNumId w:val="7"/>
  </w:num>
  <w:num w:numId="17" w16cid:durableId="1347441189">
    <w:abstractNumId w:val="11"/>
  </w:num>
  <w:num w:numId="18" w16cid:durableId="629289758">
    <w:abstractNumId w:val="4"/>
  </w:num>
  <w:num w:numId="19" w16cid:durableId="1313410014">
    <w:abstractNumId w:val="27"/>
  </w:num>
  <w:num w:numId="20" w16cid:durableId="1787115177">
    <w:abstractNumId w:val="26"/>
  </w:num>
  <w:num w:numId="21" w16cid:durableId="886599506">
    <w:abstractNumId w:val="29"/>
  </w:num>
  <w:num w:numId="22" w16cid:durableId="1946109335">
    <w:abstractNumId w:val="25"/>
  </w:num>
  <w:num w:numId="23" w16cid:durableId="1943419049">
    <w:abstractNumId w:val="31"/>
  </w:num>
  <w:num w:numId="24" w16cid:durableId="1822229354">
    <w:abstractNumId w:val="14"/>
  </w:num>
  <w:num w:numId="25" w16cid:durableId="816725843">
    <w:abstractNumId w:val="9"/>
  </w:num>
  <w:num w:numId="26" w16cid:durableId="142310042">
    <w:abstractNumId w:val="13"/>
  </w:num>
  <w:num w:numId="27" w16cid:durableId="784693726">
    <w:abstractNumId w:val="19"/>
  </w:num>
  <w:num w:numId="28" w16cid:durableId="119156851">
    <w:abstractNumId w:val="24"/>
  </w:num>
  <w:num w:numId="29" w16cid:durableId="1869294466">
    <w:abstractNumId w:val="28"/>
  </w:num>
  <w:num w:numId="30" w16cid:durableId="1250702244">
    <w:abstractNumId w:val="10"/>
  </w:num>
  <w:num w:numId="31" w16cid:durableId="1305811572">
    <w:abstractNumId w:val="15"/>
  </w:num>
  <w:num w:numId="32" w16cid:durableId="1235004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33D"/>
    <w:rsid w:val="0002317C"/>
    <w:rsid w:val="0004233D"/>
    <w:rsid w:val="00046FBC"/>
    <w:rsid w:val="00085299"/>
    <w:rsid w:val="00110DB8"/>
    <w:rsid w:val="0015791F"/>
    <w:rsid w:val="00197B36"/>
    <w:rsid w:val="001A3C1F"/>
    <w:rsid w:val="001C79B0"/>
    <w:rsid w:val="001F4835"/>
    <w:rsid w:val="002002AB"/>
    <w:rsid w:val="00207B29"/>
    <w:rsid w:val="00255456"/>
    <w:rsid w:val="00267F3E"/>
    <w:rsid w:val="00272460"/>
    <w:rsid w:val="002855A7"/>
    <w:rsid w:val="002B6EA5"/>
    <w:rsid w:val="002C7C9D"/>
    <w:rsid w:val="00306DFF"/>
    <w:rsid w:val="00380CEE"/>
    <w:rsid w:val="003E7327"/>
    <w:rsid w:val="00403C7A"/>
    <w:rsid w:val="00460C37"/>
    <w:rsid w:val="00474438"/>
    <w:rsid w:val="004C7809"/>
    <w:rsid w:val="004E7C63"/>
    <w:rsid w:val="00502D1F"/>
    <w:rsid w:val="00570088"/>
    <w:rsid w:val="00581B81"/>
    <w:rsid w:val="00583120"/>
    <w:rsid w:val="0058396B"/>
    <w:rsid w:val="005872C4"/>
    <w:rsid w:val="0059245A"/>
    <w:rsid w:val="005A3341"/>
    <w:rsid w:val="005E722C"/>
    <w:rsid w:val="00611C7F"/>
    <w:rsid w:val="00612928"/>
    <w:rsid w:val="00621FF5"/>
    <w:rsid w:val="00652559"/>
    <w:rsid w:val="00681F40"/>
    <w:rsid w:val="006C31CB"/>
    <w:rsid w:val="00735257"/>
    <w:rsid w:val="00786F84"/>
    <w:rsid w:val="007F6CFD"/>
    <w:rsid w:val="00835C80"/>
    <w:rsid w:val="008624E7"/>
    <w:rsid w:val="008823F1"/>
    <w:rsid w:val="008B3AB5"/>
    <w:rsid w:val="008B4A1F"/>
    <w:rsid w:val="008D064C"/>
    <w:rsid w:val="00964890"/>
    <w:rsid w:val="00A0322D"/>
    <w:rsid w:val="00A0418F"/>
    <w:rsid w:val="00A26E9C"/>
    <w:rsid w:val="00A429C0"/>
    <w:rsid w:val="00A826F8"/>
    <w:rsid w:val="00A9296B"/>
    <w:rsid w:val="00AC06B3"/>
    <w:rsid w:val="00B54639"/>
    <w:rsid w:val="00BB1A41"/>
    <w:rsid w:val="00BD4ED2"/>
    <w:rsid w:val="00BE5D91"/>
    <w:rsid w:val="00C167D2"/>
    <w:rsid w:val="00C63231"/>
    <w:rsid w:val="00CC48D0"/>
    <w:rsid w:val="00CC62EB"/>
    <w:rsid w:val="00CF03F0"/>
    <w:rsid w:val="00D31BD1"/>
    <w:rsid w:val="00D666CB"/>
    <w:rsid w:val="00DD3AF1"/>
    <w:rsid w:val="00E23D36"/>
    <w:rsid w:val="00EB624D"/>
    <w:rsid w:val="00EF531A"/>
    <w:rsid w:val="00F22E7C"/>
    <w:rsid w:val="00F57B22"/>
    <w:rsid w:val="00F81EC4"/>
    <w:rsid w:val="00FA2C35"/>
    <w:rsid w:val="00FA756C"/>
    <w:rsid w:val="00FC6F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EAAF3"/>
  <w15:chartTrackingRefBased/>
  <w15:docId w15:val="{71E00A4C-9984-4ED0-937D-24B4DDE6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4233D"/>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39"/>
    <w:rsid w:val="0004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23D36"/>
    <w:pPr>
      <w:ind w:left="720"/>
      <w:contextualSpacing/>
    </w:pPr>
  </w:style>
  <w:style w:type="character" w:styleId="Lienhypertexte">
    <w:name w:val="Hyperlink"/>
    <w:basedOn w:val="Policepardfaut"/>
    <w:uiPriority w:val="99"/>
    <w:unhideWhenUsed/>
    <w:rsid w:val="00E23D36"/>
    <w:rPr>
      <w:color w:val="0563C1" w:themeColor="hyperlink"/>
      <w:u w:val="single"/>
    </w:rPr>
  </w:style>
  <w:style w:type="character" w:customStyle="1" w:styleId="Mentionnonrsolue1">
    <w:name w:val="Mention non résolue1"/>
    <w:basedOn w:val="Policepardfaut"/>
    <w:uiPriority w:val="99"/>
    <w:semiHidden/>
    <w:unhideWhenUsed/>
    <w:rsid w:val="00E23D36"/>
    <w:rPr>
      <w:color w:val="605E5C"/>
      <w:shd w:val="clear" w:color="auto" w:fill="E1DFDD"/>
    </w:rPr>
  </w:style>
  <w:style w:type="paragraph" w:styleId="Corpsdetexte">
    <w:name w:val="Body Text"/>
    <w:basedOn w:val="Normal"/>
    <w:link w:val="CorpsdetexteCar"/>
    <w:uiPriority w:val="1"/>
    <w:qFormat/>
    <w:rsid w:val="00E23D36"/>
    <w:pPr>
      <w:widowControl w:val="0"/>
      <w:autoSpaceDE w:val="0"/>
      <w:autoSpaceDN w:val="0"/>
      <w:spacing w:after="0" w:line="240" w:lineRule="auto"/>
    </w:pPr>
    <w:rPr>
      <w:rFonts w:ascii="Arial" w:eastAsia="Times New Roman" w:hAnsi="Arial" w:cs="Arial"/>
      <w:sz w:val="24"/>
      <w:szCs w:val="24"/>
      <w:lang w:eastAsia="fr-FR"/>
    </w:rPr>
  </w:style>
  <w:style w:type="character" w:customStyle="1" w:styleId="CorpsdetexteCar">
    <w:name w:val="Corps de texte Car"/>
    <w:basedOn w:val="Policepardfaut"/>
    <w:link w:val="Corpsdetexte"/>
    <w:uiPriority w:val="1"/>
    <w:rsid w:val="00E23D36"/>
    <w:rPr>
      <w:rFonts w:ascii="Arial" w:eastAsia="Times New Roman" w:hAnsi="Arial" w:cs="Arial"/>
      <w:sz w:val="24"/>
      <w:szCs w:val="24"/>
      <w:lang w:eastAsia="fr-FR"/>
    </w:rPr>
  </w:style>
  <w:style w:type="character" w:styleId="lev">
    <w:name w:val="Strong"/>
    <w:basedOn w:val="Policepardfaut"/>
    <w:uiPriority w:val="22"/>
    <w:qFormat/>
    <w:rsid w:val="00E23D36"/>
    <w:rPr>
      <w:b/>
      <w:bCs/>
    </w:rPr>
  </w:style>
  <w:style w:type="character" w:customStyle="1" w:styleId="Mentionnonrsolue2">
    <w:name w:val="Mention non résolue2"/>
    <w:basedOn w:val="Policepardfaut"/>
    <w:uiPriority w:val="99"/>
    <w:semiHidden/>
    <w:unhideWhenUsed/>
    <w:rsid w:val="00E23D36"/>
    <w:rPr>
      <w:color w:val="605E5C"/>
      <w:shd w:val="clear" w:color="auto" w:fill="E1DFDD"/>
    </w:rPr>
  </w:style>
  <w:style w:type="paragraph" w:styleId="NormalWeb">
    <w:name w:val="Normal (Web)"/>
    <w:basedOn w:val="Normal"/>
    <w:rsid w:val="00E23D36"/>
    <w:pPr>
      <w:spacing w:before="100" w:beforeAutospacing="1" w:after="100" w:afterAutospacing="1" w:line="240" w:lineRule="auto"/>
    </w:pPr>
    <w:rPr>
      <w:rFonts w:ascii="Times New Roman" w:eastAsia="Times New Roman" w:hAnsi="Times New Roman" w:cs="Times New Roman"/>
      <w:color w:val="000080"/>
      <w:sz w:val="24"/>
      <w:szCs w:val="24"/>
      <w:lang w:eastAsia="fr-FR"/>
    </w:rPr>
  </w:style>
  <w:style w:type="paragraph" w:styleId="En-tte">
    <w:name w:val="header"/>
    <w:basedOn w:val="Normal"/>
    <w:link w:val="En-tteCar"/>
    <w:uiPriority w:val="99"/>
    <w:unhideWhenUsed/>
    <w:rsid w:val="00403C7A"/>
    <w:pPr>
      <w:tabs>
        <w:tab w:val="center" w:pos="4536"/>
        <w:tab w:val="right" w:pos="9072"/>
      </w:tabs>
      <w:spacing w:after="0" w:line="240" w:lineRule="auto"/>
    </w:pPr>
  </w:style>
  <w:style w:type="character" w:customStyle="1" w:styleId="En-tteCar">
    <w:name w:val="En-tête Car"/>
    <w:basedOn w:val="Policepardfaut"/>
    <w:link w:val="En-tte"/>
    <w:uiPriority w:val="99"/>
    <w:rsid w:val="00403C7A"/>
  </w:style>
  <w:style w:type="paragraph" w:styleId="Pieddepage">
    <w:name w:val="footer"/>
    <w:basedOn w:val="Normal"/>
    <w:link w:val="PieddepageCar"/>
    <w:uiPriority w:val="99"/>
    <w:unhideWhenUsed/>
    <w:rsid w:val="00403C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3C7A"/>
  </w:style>
  <w:style w:type="character" w:styleId="Mentionnonrsolue">
    <w:name w:val="Unresolved Mention"/>
    <w:basedOn w:val="Policepardfaut"/>
    <w:uiPriority w:val="99"/>
    <w:semiHidden/>
    <w:unhideWhenUsed/>
    <w:rsid w:val="00A0322D"/>
    <w:rPr>
      <w:color w:val="605E5C"/>
      <w:shd w:val="clear" w:color="auto" w:fill="E1DFDD"/>
    </w:rPr>
  </w:style>
  <w:style w:type="character" w:customStyle="1" w:styleId="hgkelc">
    <w:name w:val="hgkelc"/>
    <w:basedOn w:val="Policepardfaut"/>
    <w:rsid w:val="00200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11B56-6D9F-4075-A541-4C663C71B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2882</Words>
  <Characters>15856</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Shnyx</dc:creator>
  <cp:keywords/>
  <dc:description/>
  <cp:lastModifiedBy>GARNAUD Michel</cp:lastModifiedBy>
  <cp:revision>7</cp:revision>
  <cp:lastPrinted>2024-09-25T18:17:00Z</cp:lastPrinted>
  <dcterms:created xsi:type="dcterms:W3CDTF">2022-09-02T09:16:00Z</dcterms:created>
  <dcterms:modified xsi:type="dcterms:W3CDTF">2024-09-25T18:24:00Z</dcterms:modified>
</cp:coreProperties>
</file>